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741" w:rsidRPr="00B31B63" w:rsidRDefault="000D2741" w:rsidP="00B31B63">
      <w:pPr>
        <w:jc w:val="center"/>
        <w:rPr>
          <w:rFonts w:ascii="Times New Roman" w:hAnsi="Times New Roman"/>
          <w:b/>
          <w:sz w:val="24"/>
          <w:szCs w:val="24"/>
        </w:rPr>
      </w:pPr>
      <w:r w:rsidRPr="00B31B63">
        <w:rPr>
          <w:rFonts w:ascii="Times New Roman" w:hAnsi="Times New Roman"/>
          <w:b/>
          <w:sz w:val="24"/>
          <w:szCs w:val="24"/>
        </w:rPr>
        <w:t>Негосударственное образовательное частное учреждение</w:t>
      </w:r>
    </w:p>
    <w:p w:rsidR="000D2741" w:rsidRPr="00B31B63" w:rsidRDefault="000D2741" w:rsidP="00B31B63">
      <w:pPr>
        <w:jc w:val="center"/>
        <w:rPr>
          <w:rFonts w:ascii="Times New Roman" w:hAnsi="Times New Roman"/>
          <w:b/>
          <w:sz w:val="24"/>
          <w:szCs w:val="24"/>
        </w:rPr>
      </w:pPr>
      <w:r w:rsidRPr="00B31B63">
        <w:rPr>
          <w:rFonts w:ascii="Times New Roman" w:hAnsi="Times New Roman"/>
          <w:b/>
          <w:sz w:val="24"/>
          <w:szCs w:val="24"/>
        </w:rPr>
        <w:t>высшего образования</w:t>
      </w:r>
    </w:p>
    <w:p w:rsidR="000D2741" w:rsidRPr="00B31B63" w:rsidRDefault="000D2741" w:rsidP="00B31B63">
      <w:pPr>
        <w:jc w:val="center"/>
        <w:rPr>
          <w:rFonts w:ascii="Times New Roman" w:hAnsi="Times New Roman"/>
          <w:b/>
          <w:sz w:val="24"/>
          <w:szCs w:val="24"/>
        </w:rPr>
      </w:pPr>
      <w:r w:rsidRPr="00B31B63">
        <w:rPr>
          <w:rFonts w:ascii="Times New Roman" w:hAnsi="Times New Roman"/>
          <w:b/>
          <w:sz w:val="24"/>
          <w:szCs w:val="24"/>
        </w:rPr>
        <w:t>«Московский финансово-промышленный университет</w:t>
      </w:r>
    </w:p>
    <w:p w:rsidR="000D2741" w:rsidRPr="00B31B63" w:rsidRDefault="000D2741" w:rsidP="00B31B63">
      <w:pPr>
        <w:jc w:val="center"/>
        <w:rPr>
          <w:rFonts w:ascii="Times New Roman" w:hAnsi="Times New Roman"/>
          <w:b/>
          <w:sz w:val="24"/>
          <w:szCs w:val="24"/>
        </w:rPr>
      </w:pPr>
      <w:r w:rsidRPr="00B31B63">
        <w:rPr>
          <w:rFonts w:ascii="Times New Roman" w:hAnsi="Times New Roman"/>
          <w:b/>
          <w:sz w:val="24"/>
          <w:szCs w:val="24"/>
        </w:rPr>
        <w:t>«Синергия»</w:t>
      </w:r>
    </w:p>
    <w:p w:rsidR="00675E21" w:rsidRPr="00675E21" w:rsidRDefault="00675E21" w:rsidP="00675E21"/>
    <w:p w:rsidR="00675E21" w:rsidRDefault="00675E21" w:rsidP="00675E21">
      <w:pPr>
        <w:spacing w:after="0" w:line="360" w:lineRule="auto"/>
        <w:ind w:firstLine="709"/>
        <w:jc w:val="right"/>
        <w:rPr>
          <w:rFonts w:ascii="Times New Roman" w:hAnsi="Times New Roman"/>
          <w:sz w:val="24"/>
          <w:szCs w:val="24"/>
        </w:rPr>
      </w:pPr>
      <w:r>
        <w:rPr>
          <w:rFonts w:ascii="Times New Roman" w:hAnsi="Times New Roman"/>
          <w:sz w:val="24"/>
          <w:szCs w:val="24"/>
        </w:rPr>
        <w:t>УТВЕРЖДАЮ</w:t>
      </w:r>
    </w:p>
    <w:p w:rsidR="00675E21" w:rsidRDefault="00675E21" w:rsidP="00675E21">
      <w:pPr>
        <w:spacing w:after="0" w:line="360" w:lineRule="auto"/>
        <w:ind w:firstLine="709"/>
        <w:jc w:val="right"/>
        <w:rPr>
          <w:rFonts w:ascii="Times New Roman" w:hAnsi="Times New Roman"/>
          <w:sz w:val="24"/>
          <w:szCs w:val="24"/>
        </w:rPr>
      </w:pPr>
      <w:r>
        <w:rPr>
          <w:rFonts w:ascii="Times New Roman" w:hAnsi="Times New Roman"/>
          <w:sz w:val="24"/>
          <w:szCs w:val="24"/>
        </w:rPr>
        <w:t>Декан факультета заочного обучения,</w:t>
      </w:r>
    </w:p>
    <w:p w:rsidR="00675E21" w:rsidRDefault="00675E21" w:rsidP="00675E21">
      <w:pPr>
        <w:spacing w:after="0" w:line="360" w:lineRule="auto"/>
        <w:ind w:firstLine="709"/>
        <w:jc w:val="right"/>
        <w:rPr>
          <w:rFonts w:ascii="Times New Roman" w:hAnsi="Times New Roman"/>
          <w:sz w:val="24"/>
          <w:szCs w:val="24"/>
        </w:rPr>
      </w:pPr>
      <w:r>
        <w:rPr>
          <w:rFonts w:ascii="Times New Roman" w:hAnsi="Times New Roman"/>
          <w:sz w:val="24"/>
          <w:szCs w:val="24"/>
        </w:rPr>
        <w:t>кандидат экономических наук</w:t>
      </w:r>
    </w:p>
    <w:p w:rsidR="00675E21" w:rsidRDefault="00675E21" w:rsidP="00675E21">
      <w:pPr>
        <w:spacing w:after="0" w:line="360" w:lineRule="auto"/>
        <w:ind w:firstLine="709"/>
        <w:jc w:val="right"/>
        <w:rPr>
          <w:rFonts w:ascii="Times New Roman" w:hAnsi="Times New Roman"/>
          <w:sz w:val="24"/>
          <w:szCs w:val="24"/>
        </w:rPr>
      </w:pPr>
    </w:p>
    <w:p w:rsidR="00675E21" w:rsidRDefault="00675E21" w:rsidP="00675E21">
      <w:pPr>
        <w:spacing w:after="0" w:line="360" w:lineRule="auto"/>
        <w:ind w:firstLine="709"/>
        <w:jc w:val="right"/>
        <w:rPr>
          <w:rFonts w:ascii="Times New Roman" w:hAnsi="Times New Roman"/>
          <w:sz w:val="24"/>
          <w:szCs w:val="24"/>
        </w:rPr>
      </w:pPr>
      <w:r>
        <w:rPr>
          <w:rFonts w:ascii="Times New Roman" w:hAnsi="Times New Roman"/>
          <w:sz w:val="24"/>
          <w:szCs w:val="24"/>
        </w:rPr>
        <w:t xml:space="preserve">___________________  </w:t>
      </w:r>
    </w:p>
    <w:p w:rsidR="00675E21" w:rsidRDefault="00675E21" w:rsidP="00675E21">
      <w:pPr>
        <w:spacing w:after="0" w:line="360" w:lineRule="auto"/>
        <w:ind w:firstLine="709"/>
        <w:jc w:val="right"/>
        <w:rPr>
          <w:rFonts w:ascii="Times New Roman" w:hAnsi="Times New Roman"/>
          <w:sz w:val="24"/>
          <w:szCs w:val="24"/>
        </w:rPr>
      </w:pPr>
      <w:r>
        <w:rPr>
          <w:rFonts w:ascii="Times New Roman" w:hAnsi="Times New Roman"/>
          <w:sz w:val="24"/>
          <w:szCs w:val="24"/>
        </w:rPr>
        <w:t>А.Г. Гриценко</w:t>
      </w:r>
    </w:p>
    <w:p w:rsidR="000D2741" w:rsidRDefault="000D2741" w:rsidP="005E27B8">
      <w:pPr>
        <w:spacing w:after="0" w:line="360" w:lineRule="auto"/>
        <w:ind w:firstLine="709"/>
        <w:jc w:val="center"/>
        <w:rPr>
          <w:rFonts w:ascii="Times New Roman" w:hAnsi="Times New Roman"/>
          <w:sz w:val="24"/>
          <w:szCs w:val="24"/>
        </w:rPr>
      </w:pPr>
    </w:p>
    <w:p w:rsidR="000D2741" w:rsidRPr="005E27B8" w:rsidRDefault="000D2741" w:rsidP="005E27B8">
      <w:pPr>
        <w:spacing w:after="0" w:line="360" w:lineRule="auto"/>
        <w:ind w:firstLine="709"/>
        <w:jc w:val="center"/>
        <w:rPr>
          <w:rFonts w:ascii="Times New Roman" w:hAnsi="Times New Roman"/>
          <w:sz w:val="24"/>
          <w:szCs w:val="24"/>
        </w:rPr>
      </w:pPr>
    </w:p>
    <w:p w:rsidR="000D2741" w:rsidRPr="005E27B8" w:rsidRDefault="000D2741" w:rsidP="005E27B8">
      <w:pPr>
        <w:spacing w:after="0" w:line="360" w:lineRule="auto"/>
        <w:ind w:firstLine="709"/>
        <w:jc w:val="center"/>
        <w:rPr>
          <w:rFonts w:ascii="Times New Roman" w:hAnsi="Times New Roman"/>
          <w:sz w:val="24"/>
          <w:szCs w:val="24"/>
        </w:rPr>
      </w:pPr>
    </w:p>
    <w:p w:rsidR="000D2741" w:rsidRDefault="000D2741" w:rsidP="00B31B63">
      <w:pPr>
        <w:jc w:val="center"/>
        <w:rPr>
          <w:rFonts w:ascii="Times New Roman" w:hAnsi="Times New Roman"/>
          <w:sz w:val="24"/>
          <w:szCs w:val="24"/>
        </w:rPr>
      </w:pPr>
      <w:r w:rsidRPr="00B31B63">
        <w:rPr>
          <w:rFonts w:ascii="Times New Roman" w:hAnsi="Times New Roman"/>
          <w:sz w:val="24"/>
          <w:szCs w:val="24"/>
        </w:rPr>
        <w:t>МЕТОДИЧЕСКИЕ РЕКОМЕНДЦИИ</w:t>
      </w:r>
    </w:p>
    <w:p w:rsidR="00B31B63" w:rsidRPr="00B31B63" w:rsidRDefault="00B31B63" w:rsidP="00B31B63">
      <w:pPr>
        <w:jc w:val="center"/>
        <w:rPr>
          <w:rFonts w:ascii="Times New Roman" w:hAnsi="Times New Roman"/>
          <w:sz w:val="24"/>
          <w:szCs w:val="24"/>
        </w:rPr>
      </w:pPr>
    </w:p>
    <w:p w:rsidR="000D2741" w:rsidRPr="00B31B63" w:rsidRDefault="000D2741" w:rsidP="00B31B63">
      <w:pPr>
        <w:jc w:val="center"/>
        <w:rPr>
          <w:rFonts w:ascii="Times New Roman" w:hAnsi="Times New Roman"/>
          <w:sz w:val="24"/>
          <w:szCs w:val="24"/>
        </w:rPr>
      </w:pPr>
      <w:r w:rsidRPr="00B31B63">
        <w:rPr>
          <w:rFonts w:ascii="Times New Roman" w:hAnsi="Times New Roman"/>
          <w:sz w:val="24"/>
          <w:szCs w:val="24"/>
        </w:rPr>
        <w:t>по выполнению курсовой работы</w:t>
      </w:r>
    </w:p>
    <w:p w:rsidR="000D2741" w:rsidRPr="00B31B63" w:rsidRDefault="000D2741" w:rsidP="00B31B63">
      <w:pPr>
        <w:jc w:val="center"/>
        <w:rPr>
          <w:rFonts w:ascii="Times New Roman" w:hAnsi="Times New Roman"/>
          <w:sz w:val="24"/>
          <w:szCs w:val="24"/>
        </w:rPr>
      </w:pPr>
      <w:r w:rsidRPr="00B31B63">
        <w:rPr>
          <w:rFonts w:ascii="Times New Roman" w:hAnsi="Times New Roman"/>
          <w:sz w:val="24"/>
          <w:szCs w:val="24"/>
        </w:rPr>
        <w:t>по дисциплине</w:t>
      </w:r>
    </w:p>
    <w:p w:rsidR="000D2741" w:rsidRPr="00EA6FA4" w:rsidRDefault="000D2741" w:rsidP="00EA6FA4">
      <w:pPr>
        <w:jc w:val="center"/>
        <w:rPr>
          <w:rFonts w:ascii="Times New Roman" w:hAnsi="Times New Roman"/>
          <w:b/>
          <w:sz w:val="24"/>
          <w:szCs w:val="24"/>
        </w:rPr>
      </w:pPr>
      <w:r w:rsidRPr="00EA6FA4">
        <w:rPr>
          <w:rFonts w:ascii="Times New Roman" w:hAnsi="Times New Roman"/>
          <w:b/>
          <w:sz w:val="24"/>
          <w:szCs w:val="24"/>
        </w:rPr>
        <w:t>«Система государственного и муниципального управления»</w:t>
      </w:r>
    </w:p>
    <w:p w:rsidR="000D2741" w:rsidRPr="004D06ED" w:rsidRDefault="000D2741" w:rsidP="00EA6FA4">
      <w:pPr>
        <w:jc w:val="center"/>
        <w:rPr>
          <w:rFonts w:ascii="Times New Roman" w:hAnsi="Times New Roman"/>
          <w:sz w:val="24"/>
          <w:szCs w:val="24"/>
        </w:rPr>
      </w:pPr>
      <w:r w:rsidRPr="004D06ED">
        <w:rPr>
          <w:rFonts w:ascii="Times New Roman" w:hAnsi="Times New Roman"/>
          <w:sz w:val="24"/>
          <w:szCs w:val="24"/>
        </w:rPr>
        <w:t xml:space="preserve">для </w:t>
      </w:r>
      <w:r>
        <w:rPr>
          <w:rFonts w:ascii="Times New Roman" w:hAnsi="Times New Roman"/>
          <w:sz w:val="24"/>
          <w:szCs w:val="24"/>
        </w:rPr>
        <w:t>студентов</w:t>
      </w:r>
    </w:p>
    <w:p w:rsidR="000D2741" w:rsidRDefault="000D2741" w:rsidP="00EA6FA4">
      <w:pPr>
        <w:jc w:val="center"/>
        <w:rPr>
          <w:rFonts w:ascii="Times New Roman" w:hAnsi="Times New Roman"/>
          <w:sz w:val="24"/>
          <w:szCs w:val="24"/>
        </w:rPr>
      </w:pPr>
      <w:r w:rsidRPr="004D06ED">
        <w:rPr>
          <w:rFonts w:ascii="Times New Roman" w:hAnsi="Times New Roman"/>
          <w:sz w:val="24"/>
          <w:szCs w:val="24"/>
        </w:rPr>
        <w:t xml:space="preserve">направления </w:t>
      </w:r>
      <w:r>
        <w:rPr>
          <w:rFonts w:ascii="Times New Roman" w:hAnsi="Times New Roman"/>
          <w:sz w:val="24"/>
          <w:szCs w:val="24"/>
        </w:rPr>
        <w:t>подготовки</w:t>
      </w:r>
    </w:p>
    <w:p w:rsidR="000D2741" w:rsidRDefault="000D2741" w:rsidP="00E86108">
      <w:pPr>
        <w:jc w:val="center"/>
        <w:rPr>
          <w:rFonts w:ascii="Times New Roman" w:hAnsi="Times New Roman"/>
          <w:sz w:val="24"/>
          <w:szCs w:val="24"/>
        </w:rPr>
      </w:pPr>
      <w:r w:rsidRPr="006B3400">
        <w:rPr>
          <w:rFonts w:ascii="Times New Roman" w:hAnsi="Times New Roman"/>
          <w:sz w:val="24"/>
          <w:szCs w:val="24"/>
        </w:rPr>
        <w:t>38.04.04 Государственное и муниципальное управление</w:t>
      </w:r>
    </w:p>
    <w:p w:rsidR="000D2741" w:rsidRPr="004D06ED" w:rsidRDefault="000D2741" w:rsidP="00E86108">
      <w:pPr>
        <w:jc w:val="center"/>
        <w:rPr>
          <w:rFonts w:ascii="Times New Roman" w:hAnsi="Times New Roman"/>
          <w:sz w:val="24"/>
          <w:szCs w:val="24"/>
        </w:rPr>
      </w:pPr>
      <w:r>
        <w:rPr>
          <w:rFonts w:ascii="Times New Roman" w:hAnsi="Times New Roman"/>
          <w:sz w:val="24"/>
          <w:szCs w:val="24"/>
        </w:rPr>
        <w:t xml:space="preserve"> (уровень магистратуры)</w:t>
      </w:r>
    </w:p>
    <w:p w:rsidR="000D2741" w:rsidRDefault="000D2741" w:rsidP="005E27B8">
      <w:pPr>
        <w:spacing w:after="0" w:line="360" w:lineRule="auto"/>
        <w:ind w:firstLine="709"/>
        <w:jc w:val="center"/>
        <w:rPr>
          <w:rFonts w:ascii="Times New Roman" w:hAnsi="Times New Roman"/>
          <w:b/>
          <w:sz w:val="24"/>
          <w:szCs w:val="24"/>
        </w:rPr>
      </w:pPr>
    </w:p>
    <w:p w:rsidR="000D2741" w:rsidRDefault="000D2741" w:rsidP="005E27B8">
      <w:pPr>
        <w:spacing w:after="0" w:line="360" w:lineRule="auto"/>
        <w:ind w:firstLine="709"/>
        <w:jc w:val="center"/>
        <w:rPr>
          <w:rFonts w:ascii="Times New Roman" w:hAnsi="Times New Roman"/>
          <w:b/>
          <w:sz w:val="24"/>
          <w:szCs w:val="24"/>
        </w:rPr>
      </w:pPr>
    </w:p>
    <w:p w:rsidR="000D2741" w:rsidRPr="005E27B8" w:rsidRDefault="000D2741" w:rsidP="005E27B8">
      <w:pPr>
        <w:spacing w:after="0" w:line="360" w:lineRule="auto"/>
        <w:ind w:firstLine="709"/>
        <w:jc w:val="center"/>
        <w:rPr>
          <w:rFonts w:ascii="Times New Roman" w:hAnsi="Times New Roman"/>
          <w:b/>
          <w:sz w:val="24"/>
          <w:szCs w:val="24"/>
        </w:rPr>
      </w:pPr>
    </w:p>
    <w:p w:rsidR="000D2741" w:rsidRPr="005E27B8" w:rsidRDefault="000D2741" w:rsidP="005E27B8">
      <w:pPr>
        <w:spacing w:after="0" w:line="360" w:lineRule="auto"/>
        <w:ind w:firstLine="709"/>
        <w:jc w:val="center"/>
        <w:rPr>
          <w:rFonts w:ascii="Times New Roman" w:hAnsi="Times New Roman"/>
          <w:b/>
          <w:sz w:val="24"/>
          <w:szCs w:val="24"/>
        </w:rPr>
      </w:pPr>
    </w:p>
    <w:p w:rsidR="000D2741" w:rsidRPr="005E27B8" w:rsidRDefault="000D2741" w:rsidP="005E27B8">
      <w:pPr>
        <w:spacing w:after="0" w:line="360" w:lineRule="auto"/>
        <w:ind w:firstLine="709"/>
        <w:jc w:val="center"/>
        <w:rPr>
          <w:rFonts w:ascii="Times New Roman" w:hAnsi="Times New Roman"/>
          <w:b/>
          <w:sz w:val="24"/>
          <w:szCs w:val="24"/>
        </w:rPr>
      </w:pPr>
    </w:p>
    <w:p w:rsidR="000D2741" w:rsidRDefault="000D2741" w:rsidP="005E27B8">
      <w:pPr>
        <w:spacing w:after="0" w:line="360" w:lineRule="auto"/>
        <w:ind w:firstLine="709"/>
        <w:jc w:val="center"/>
        <w:rPr>
          <w:rFonts w:ascii="Times New Roman" w:hAnsi="Times New Roman"/>
          <w:b/>
          <w:sz w:val="24"/>
          <w:szCs w:val="24"/>
        </w:rPr>
      </w:pPr>
    </w:p>
    <w:p w:rsidR="0035136A" w:rsidRDefault="000D2741" w:rsidP="00B31B63">
      <w:pPr>
        <w:jc w:val="center"/>
        <w:rPr>
          <w:rFonts w:ascii="Times New Roman" w:hAnsi="Times New Roman"/>
          <w:sz w:val="24"/>
          <w:szCs w:val="24"/>
        </w:rPr>
      </w:pPr>
      <w:r w:rsidRPr="00B31B63">
        <w:rPr>
          <w:rFonts w:ascii="Times New Roman" w:hAnsi="Times New Roman"/>
          <w:sz w:val="24"/>
          <w:szCs w:val="24"/>
        </w:rPr>
        <w:t>Москва</w:t>
      </w:r>
      <w:r w:rsidR="00675E21" w:rsidRPr="00B31B63">
        <w:rPr>
          <w:rFonts w:ascii="Times New Roman" w:hAnsi="Times New Roman"/>
          <w:sz w:val="24"/>
          <w:szCs w:val="24"/>
        </w:rPr>
        <w:t xml:space="preserve"> </w:t>
      </w:r>
      <w:r w:rsidRPr="00B31B63">
        <w:rPr>
          <w:rFonts w:ascii="Times New Roman" w:hAnsi="Times New Roman"/>
          <w:sz w:val="24"/>
          <w:szCs w:val="24"/>
        </w:rPr>
        <w:t>2017</w:t>
      </w:r>
    </w:p>
    <w:p w:rsidR="0035136A" w:rsidRDefault="0035136A">
      <w:pPr>
        <w:spacing w:after="0" w:line="240" w:lineRule="auto"/>
        <w:rPr>
          <w:rFonts w:ascii="Times New Roman" w:hAnsi="Times New Roman"/>
          <w:sz w:val="24"/>
          <w:szCs w:val="24"/>
        </w:rPr>
      </w:pPr>
      <w:r>
        <w:rPr>
          <w:rFonts w:ascii="Times New Roman" w:hAnsi="Times New Roman"/>
          <w:sz w:val="24"/>
          <w:szCs w:val="24"/>
        </w:rPr>
        <w:br w:type="page"/>
      </w:r>
    </w:p>
    <w:sdt>
      <w:sdtPr>
        <w:rPr>
          <w:rFonts w:ascii="Calibri" w:eastAsia="Times New Roman" w:hAnsi="Calibri" w:cs="Times New Roman"/>
          <w:color w:val="auto"/>
          <w:sz w:val="22"/>
          <w:szCs w:val="22"/>
        </w:rPr>
        <w:id w:val="-668175066"/>
        <w:docPartObj>
          <w:docPartGallery w:val="Table of Contents"/>
          <w:docPartUnique/>
        </w:docPartObj>
      </w:sdtPr>
      <w:sdtEndPr>
        <w:rPr>
          <w:b/>
          <w:bCs/>
        </w:rPr>
      </w:sdtEndPr>
      <w:sdtContent>
        <w:p w:rsidR="0035136A" w:rsidRDefault="0035136A" w:rsidP="0035136A">
          <w:pPr>
            <w:pStyle w:val="af"/>
            <w:jc w:val="center"/>
          </w:pPr>
          <w:r w:rsidRPr="0035136A">
            <w:rPr>
              <w:rFonts w:ascii="Times New Roman" w:hAnsi="Times New Roman" w:cs="Times New Roman"/>
              <w:b/>
              <w:color w:val="auto"/>
              <w:sz w:val="28"/>
              <w:szCs w:val="28"/>
            </w:rPr>
            <w:t>Оглавление</w:t>
          </w:r>
        </w:p>
        <w:p w:rsidR="00214184" w:rsidRDefault="0035136A">
          <w:pPr>
            <w:pStyle w:val="31"/>
            <w:tabs>
              <w:tab w:val="right" w:leader="dot" w:pos="934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1046646" w:history="1">
            <w:r w:rsidR="00214184" w:rsidRPr="00256CCB">
              <w:rPr>
                <w:rStyle w:val="a3"/>
                <w:noProof/>
              </w:rPr>
              <w:t>1 Общие требования к курсовой работе</w:t>
            </w:r>
            <w:r w:rsidR="00214184">
              <w:rPr>
                <w:noProof/>
                <w:webHidden/>
              </w:rPr>
              <w:tab/>
            </w:r>
            <w:r w:rsidR="00214184">
              <w:rPr>
                <w:noProof/>
                <w:webHidden/>
              </w:rPr>
              <w:fldChar w:fldCharType="begin"/>
            </w:r>
            <w:r w:rsidR="00214184">
              <w:rPr>
                <w:noProof/>
                <w:webHidden/>
              </w:rPr>
              <w:instrText xml:space="preserve"> PAGEREF _Toc511046646 \h </w:instrText>
            </w:r>
            <w:r w:rsidR="00214184">
              <w:rPr>
                <w:noProof/>
                <w:webHidden/>
              </w:rPr>
            </w:r>
            <w:r w:rsidR="00214184">
              <w:rPr>
                <w:noProof/>
                <w:webHidden/>
              </w:rPr>
              <w:fldChar w:fldCharType="separate"/>
            </w:r>
            <w:r w:rsidR="00214184">
              <w:rPr>
                <w:noProof/>
                <w:webHidden/>
              </w:rPr>
              <w:t>3</w:t>
            </w:r>
            <w:r w:rsidR="00214184">
              <w:rPr>
                <w:noProof/>
                <w:webHidden/>
              </w:rPr>
              <w:fldChar w:fldCharType="end"/>
            </w:r>
          </w:hyperlink>
        </w:p>
        <w:p w:rsidR="00214184" w:rsidRDefault="00AE4216">
          <w:pPr>
            <w:pStyle w:val="31"/>
            <w:tabs>
              <w:tab w:val="right" w:leader="dot" w:pos="9345"/>
            </w:tabs>
            <w:rPr>
              <w:rFonts w:asciiTheme="minorHAnsi" w:eastAsiaTheme="minorEastAsia" w:hAnsiTheme="minorHAnsi" w:cstheme="minorBidi"/>
              <w:noProof/>
              <w:sz w:val="22"/>
              <w:szCs w:val="22"/>
            </w:rPr>
          </w:pPr>
          <w:hyperlink w:anchor="_Toc511046647" w:history="1">
            <w:r w:rsidR="00214184" w:rsidRPr="00256CCB">
              <w:rPr>
                <w:rStyle w:val="a3"/>
                <w:noProof/>
              </w:rPr>
              <w:t>2 Структура и содержание курсовой работы</w:t>
            </w:r>
            <w:r w:rsidR="00214184">
              <w:rPr>
                <w:noProof/>
                <w:webHidden/>
              </w:rPr>
              <w:tab/>
            </w:r>
            <w:r w:rsidR="00214184">
              <w:rPr>
                <w:noProof/>
                <w:webHidden/>
              </w:rPr>
              <w:fldChar w:fldCharType="begin"/>
            </w:r>
            <w:r w:rsidR="00214184">
              <w:rPr>
                <w:noProof/>
                <w:webHidden/>
              </w:rPr>
              <w:instrText xml:space="preserve"> PAGEREF _Toc511046647 \h </w:instrText>
            </w:r>
            <w:r w:rsidR="00214184">
              <w:rPr>
                <w:noProof/>
                <w:webHidden/>
              </w:rPr>
            </w:r>
            <w:r w:rsidR="00214184">
              <w:rPr>
                <w:noProof/>
                <w:webHidden/>
              </w:rPr>
              <w:fldChar w:fldCharType="separate"/>
            </w:r>
            <w:r w:rsidR="00214184">
              <w:rPr>
                <w:noProof/>
                <w:webHidden/>
              </w:rPr>
              <w:t>5</w:t>
            </w:r>
            <w:r w:rsidR="00214184">
              <w:rPr>
                <w:noProof/>
                <w:webHidden/>
              </w:rPr>
              <w:fldChar w:fldCharType="end"/>
            </w:r>
          </w:hyperlink>
        </w:p>
        <w:p w:rsidR="00214184" w:rsidRDefault="00AE4216">
          <w:pPr>
            <w:pStyle w:val="31"/>
            <w:tabs>
              <w:tab w:val="right" w:leader="dot" w:pos="9345"/>
            </w:tabs>
            <w:rPr>
              <w:rFonts w:asciiTheme="minorHAnsi" w:eastAsiaTheme="minorEastAsia" w:hAnsiTheme="minorHAnsi" w:cstheme="minorBidi"/>
              <w:noProof/>
              <w:sz w:val="22"/>
              <w:szCs w:val="22"/>
            </w:rPr>
          </w:pPr>
          <w:hyperlink w:anchor="_Toc511046648" w:history="1">
            <w:r w:rsidR="00214184" w:rsidRPr="00256CCB">
              <w:rPr>
                <w:rStyle w:val="a3"/>
                <w:noProof/>
              </w:rPr>
              <w:t>3 Порядок защиты курсовой работы</w:t>
            </w:r>
            <w:r w:rsidR="00214184">
              <w:rPr>
                <w:noProof/>
                <w:webHidden/>
              </w:rPr>
              <w:tab/>
            </w:r>
            <w:r w:rsidR="00214184">
              <w:rPr>
                <w:noProof/>
                <w:webHidden/>
              </w:rPr>
              <w:fldChar w:fldCharType="begin"/>
            </w:r>
            <w:r w:rsidR="00214184">
              <w:rPr>
                <w:noProof/>
                <w:webHidden/>
              </w:rPr>
              <w:instrText xml:space="preserve"> PAGEREF _Toc511046648 \h </w:instrText>
            </w:r>
            <w:r w:rsidR="00214184">
              <w:rPr>
                <w:noProof/>
                <w:webHidden/>
              </w:rPr>
            </w:r>
            <w:r w:rsidR="00214184">
              <w:rPr>
                <w:noProof/>
                <w:webHidden/>
              </w:rPr>
              <w:fldChar w:fldCharType="separate"/>
            </w:r>
            <w:r w:rsidR="00214184">
              <w:rPr>
                <w:noProof/>
                <w:webHidden/>
              </w:rPr>
              <w:t>8</w:t>
            </w:r>
            <w:r w:rsidR="00214184">
              <w:rPr>
                <w:noProof/>
                <w:webHidden/>
              </w:rPr>
              <w:fldChar w:fldCharType="end"/>
            </w:r>
          </w:hyperlink>
        </w:p>
        <w:p w:rsidR="00214184" w:rsidRDefault="00AE4216">
          <w:pPr>
            <w:pStyle w:val="31"/>
            <w:tabs>
              <w:tab w:val="right" w:leader="dot" w:pos="9345"/>
            </w:tabs>
            <w:rPr>
              <w:rFonts w:asciiTheme="minorHAnsi" w:eastAsiaTheme="minorEastAsia" w:hAnsiTheme="minorHAnsi" w:cstheme="minorBidi"/>
              <w:noProof/>
              <w:sz w:val="22"/>
              <w:szCs w:val="22"/>
            </w:rPr>
          </w:pPr>
          <w:hyperlink w:anchor="_Toc511046649" w:history="1">
            <w:r w:rsidR="00214184" w:rsidRPr="00256CCB">
              <w:rPr>
                <w:rStyle w:val="a3"/>
                <w:noProof/>
              </w:rPr>
              <w:t>4 Правила оформления курсовой работы</w:t>
            </w:r>
            <w:r w:rsidR="00214184">
              <w:rPr>
                <w:noProof/>
                <w:webHidden/>
              </w:rPr>
              <w:tab/>
            </w:r>
            <w:r w:rsidR="00214184">
              <w:rPr>
                <w:noProof/>
                <w:webHidden/>
              </w:rPr>
              <w:fldChar w:fldCharType="begin"/>
            </w:r>
            <w:r w:rsidR="00214184">
              <w:rPr>
                <w:noProof/>
                <w:webHidden/>
              </w:rPr>
              <w:instrText xml:space="preserve"> PAGEREF _Toc511046649 \h </w:instrText>
            </w:r>
            <w:r w:rsidR="00214184">
              <w:rPr>
                <w:noProof/>
                <w:webHidden/>
              </w:rPr>
            </w:r>
            <w:r w:rsidR="00214184">
              <w:rPr>
                <w:noProof/>
                <w:webHidden/>
              </w:rPr>
              <w:fldChar w:fldCharType="separate"/>
            </w:r>
            <w:r w:rsidR="00214184">
              <w:rPr>
                <w:noProof/>
                <w:webHidden/>
              </w:rPr>
              <w:t>8</w:t>
            </w:r>
            <w:r w:rsidR="00214184">
              <w:rPr>
                <w:noProof/>
                <w:webHidden/>
              </w:rPr>
              <w:fldChar w:fldCharType="end"/>
            </w:r>
          </w:hyperlink>
        </w:p>
        <w:p w:rsidR="00214184" w:rsidRDefault="00AE4216">
          <w:pPr>
            <w:pStyle w:val="31"/>
            <w:tabs>
              <w:tab w:val="right" w:leader="dot" w:pos="9345"/>
            </w:tabs>
            <w:rPr>
              <w:rFonts w:asciiTheme="minorHAnsi" w:eastAsiaTheme="minorEastAsia" w:hAnsiTheme="minorHAnsi" w:cstheme="minorBidi"/>
              <w:noProof/>
              <w:sz w:val="22"/>
              <w:szCs w:val="22"/>
            </w:rPr>
          </w:pPr>
          <w:hyperlink w:anchor="_Toc511046650" w:history="1">
            <w:r w:rsidR="00214184" w:rsidRPr="00256CCB">
              <w:rPr>
                <w:rStyle w:val="a3"/>
                <w:noProof/>
              </w:rPr>
              <w:t>4.1 Указания по оформлению текста курсовой работы</w:t>
            </w:r>
            <w:r w:rsidR="00214184">
              <w:rPr>
                <w:noProof/>
                <w:webHidden/>
              </w:rPr>
              <w:tab/>
            </w:r>
            <w:r w:rsidR="00214184">
              <w:rPr>
                <w:noProof/>
                <w:webHidden/>
              </w:rPr>
              <w:fldChar w:fldCharType="begin"/>
            </w:r>
            <w:r w:rsidR="00214184">
              <w:rPr>
                <w:noProof/>
                <w:webHidden/>
              </w:rPr>
              <w:instrText xml:space="preserve"> PAGEREF _Toc511046650 \h </w:instrText>
            </w:r>
            <w:r w:rsidR="00214184">
              <w:rPr>
                <w:noProof/>
                <w:webHidden/>
              </w:rPr>
            </w:r>
            <w:r w:rsidR="00214184">
              <w:rPr>
                <w:noProof/>
                <w:webHidden/>
              </w:rPr>
              <w:fldChar w:fldCharType="separate"/>
            </w:r>
            <w:r w:rsidR="00214184">
              <w:rPr>
                <w:noProof/>
                <w:webHidden/>
              </w:rPr>
              <w:t>8</w:t>
            </w:r>
            <w:r w:rsidR="00214184">
              <w:rPr>
                <w:noProof/>
                <w:webHidden/>
              </w:rPr>
              <w:fldChar w:fldCharType="end"/>
            </w:r>
          </w:hyperlink>
        </w:p>
        <w:p w:rsidR="00214184" w:rsidRDefault="00AE4216">
          <w:pPr>
            <w:pStyle w:val="31"/>
            <w:tabs>
              <w:tab w:val="right" w:leader="dot" w:pos="9345"/>
            </w:tabs>
            <w:rPr>
              <w:rFonts w:asciiTheme="minorHAnsi" w:eastAsiaTheme="minorEastAsia" w:hAnsiTheme="minorHAnsi" w:cstheme="minorBidi"/>
              <w:noProof/>
              <w:sz w:val="22"/>
              <w:szCs w:val="22"/>
            </w:rPr>
          </w:pPr>
          <w:hyperlink w:anchor="_Toc511046651" w:history="1">
            <w:r w:rsidR="00214184" w:rsidRPr="00256CCB">
              <w:rPr>
                <w:rStyle w:val="a3"/>
                <w:noProof/>
              </w:rPr>
              <w:t>4.2 Нумерация страниц, разделов, подразделов, пунктов, подпунктов</w:t>
            </w:r>
            <w:r w:rsidR="00214184">
              <w:rPr>
                <w:noProof/>
                <w:webHidden/>
              </w:rPr>
              <w:tab/>
            </w:r>
            <w:r w:rsidR="00214184">
              <w:rPr>
                <w:noProof/>
                <w:webHidden/>
              </w:rPr>
              <w:fldChar w:fldCharType="begin"/>
            </w:r>
            <w:r w:rsidR="00214184">
              <w:rPr>
                <w:noProof/>
                <w:webHidden/>
              </w:rPr>
              <w:instrText xml:space="preserve"> PAGEREF _Toc511046651 \h </w:instrText>
            </w:r>
            <w:r w:rsidR="00214184">
              <w:rPr>
                <w:noProof/>
                <w:webHidden/>
              </w:rPr>
            </w:r>
            <w:r w:rsidR="00214184">
              <w:rPr>
                <w:noProof/>
                <w:webHidden/>
              </w:rPr>
              <w:fldChar w:fldCharType="separate"/>
            </w:r>
            <w:r w:rsidR="00214184">
              <w:rPr>
                <w:noProof/>
                <w:webHidden/>
              </w:rPr>
              <w:t>8</w:t>
            </w:r>
            <w:r w:rsidR="00214184">
              <w:rPr>
                <w:noProof/>
                <w:webHidden/>
              </w:rPr>
              <w:fldChar w:fldCharType="end"/>
            </w:r>
          </w:hyperlink>
        </w:p>
        <w:p w:rsidR="00214184" w:rsidRDefault="00AE4216">
          <w:pPr>
            <w:pStyle w:val="31"/>
            <w:tabs>
              <w:tab w:val="left" w:pos="660"/>
              <w:tab w:val="right" w:leader="dot" w:pos="9345"/>
            </w:tabs>
            <w:rPr>
              <w:rFonts w:asciiTheme="minorHAnsi" w:eastAsiaTheme="minorEastAsia" w:hAnsiTheme="minorHAnsi" w:cstheme="minorBidi"/>
              <w:noProof/>
              <w:sz w:val="22"/>
              <w:szCs w:val="22"/>
            </w:rPr>
          </w:pPr>
          <w:hyperlink w:anchor="_Toc511046652" w:history="1">
            <w:r w:rsidR="00214184" w:rsidRPr="00256CCB">
              <w:rPr>
                <w:rStyle w:val="a3"/>
                <w:noProof/>
              </w:rPr>
              <w:t>4.3</w:t>
            </w:r>
            <w:r w:rsidR="00214184">
              <w:rPr>
                <w:rFonts w:asciiTheme="minorHAnsi" w:eastAsiaTheme="minorEastAsia" w:hAnsiTheme="minorHAnsi" w:cstheme="minorBidi"/>
                <w:noProof/>
                <w:sz w:val="22"/>
                <w:szCs w:val="22"/>
              </w:rPr>
              <w:tab/>
            </w:r>
            <w:r w:rsidR="00214184" w:rsidRPr="00256CCB">
              <w:rPr>
                <w:rStyle w:val="a3"/>
                <w:noProof/>
              </w:rPr>
              <w:t>Оформление таблиц и иллюстраций</w:t>
            </w:r>
            <w:r w:rsidR="00214184">
              <w:rPr>
                <w:noProof/>
                <w:webHidden/>
              </w:rPr>
              <w:tab/>
            </w:r>
            <w:r w:rsidR="00214184">
              <w:rPr>
                <w:noProof/>
                <w:webHidden/>
              </w:rPr>
              <w:fldChar w:fldCharType="begin"/>
            </w:r>
            <w:r w:rsidR="00214184">
              <w:rPr>
                <w:noProof/>
                <w:webHidden/>
              </w:rPr>
              <w:instrText xml:space="preserve"> PAGEREF _Toc511046652 \h </w:instrText>
            </w:r>
            <w:r w:rsidR="00214184">
              <w:rPr>
                <w:noProof/>
                <w:webHidden/>
              </w:rPr>
            </w:r>
            <w:r w:rsidR="00214184">
              <w:rPr>
                <w:noProof/>
                <w:webHidden/>
              </w:rPr>
              <w:fldChar w:fldCharType="separate"/>
            </w:r>
            <w:r w:rsidR="00214184">
              <w:rPr>
                <w:noProof/>
                <w:webHidden/>
              </w:rPr>
              <w:t>9</w:t>
            </w:r>
            <w:r w:rsidR="00214184">
              <w:rPr>
                <w:noProof/>
                <w:webHidden/>
              </w:rPr>
              <w:fldChar w:fldCharType="end"/>
            </w:r>
          </w:hyperlink>
        </w:p>
        <w:p w:rsidR="00214184" w:rsidRDefault="00AE4216">
          <w:pPr>
            <w:pStyle w:val="31"/>
            <w:tabs>
              <w:tab w:val="left" w:pos="660"/>
              <w:tab w:val="right" w:leader="dot" w:pos="9345"/>
            </w:tabs>
            <w:rPr>
              <w:rFonts w:asciiTheme="minorHAnsi" w:eastAsiaTheme="minorEastAsia" w:hAnsiTheme="minorHAnsi" w:cstheme="minorBidi"/>
              <w:noProof/>
              <w:sz w:val="22"/>
              <w:szCs w:val="22"/>
            </w:rPr>
          </w:pPr>
          <w:hyperlink w:anchor="_Toc511046653" w:history="1">
            <w:r w:rsidR="00214184" w:rsidRPr="00256CCB">
              <w:rPr>
                <w:rStyle w:val="a3"/>
                <w:noProof/>
              </w:rPr>
              <w:t>4.4</w:t>
            </w:r>
            <w:r w:rsidR="00214184">
              <w:rPr>
                <w:rFonts w:asciiTheme="minorHAnsi" w:eastAsiaTheme="minorEastAsia" w:hAnsiTheme="minorHAnsi" w:cstheme="minorBidi"/>
                <w:noProof/>
                <w:sz w:val="22"/>
                <w:szCs w:val="22"/>
              </w:rPr>
              <w:tab/>
            </w:r>
            <w:r w:rsidR="00214184" w:rsidRPr="00256CCB">
              <w:rPr>
                <w:rStyle w:val="a3"/>
                <w:noProof/>
              </w:rPr>
              <w:t>Оформление перечислений, примечаний, сокращений</w:t>
            </w:r>
            <w:r w:rsidR="00214184">
              <w:rPr>
                <w:noProof/>
                <w:webHidden/>
              </w:rPr>
              <w:tab/>
            </w:r>
            <w:r w:rsidR="00214184">
              <w:rPr>
                <w:noProof/>
                <w:webHidden/>
              </w:rPr>
              <w:fldChar w:fldCharType="begin"/>
            </w:r>
            <w:r w:rsidR="00214184">
              <w:rPr>
                <w:noProof/>
                <w:webHidden/>
              </w:rPr>
              <w:instrText xml:space="preserve"> PAGEREF _Toc511046653 \h </w:instrText>
            </w:r>
            <w:r w:rsidR="00214184">
              <w:rPr>
                <w:noProof/>
                <w:webHidden/>
              </w:rPr>
            </w:r>
            <w:r w:rsidR="00214184">
              <w:rPr>
                <w:noProof/>
                <w:webHidden/>
              </w:rPr>
              <w:fldChar w:fldCharType="separate"/>
            </w:r>
            <w:r w:rsidR="00214184">
              <w:rPr>
                <w:noProof/>
                <w:webHidden/>
              </w:rPr>
              <w:t>11</w:t>
            </w:r>
            <w:r w:rsidR="00214184">
              <w:rPr>
                <w:noProof/>
                <w:webHidden/>
              </w:rPr>
              <w:fldChar w:fldCharType="end"/>
            </w:r>
          </w:hyperlink>
        </w:p>
        <w:p w:rsidR="00214184" w:rsidRDefault="00AE4216">
          <w:pPr>
            <w:pStyle w:val="31"/>
            <w:tabs>
              <w:tab w:val="left" w:pos="660"/>
              <w:tab w:val="right" w:leader="dot" w:pos="9345"/>
            </w:tabs>
            <w:rPr>
              <w:rFonts w:asciiTheme="minorHAnsi" w:eastAsiaTheme="minorEastAsia" w:hAnsiTheme="minorHAnsi" w:cstheme="minorBidi"/>
              <w:noProof/>
              <w:sz w:val="22"/>
              <w:szCs w:val="22"/>
            </w:rPr>
          </w:pPr>
          <w:hyperlink w:anchor="_Toc511046654" w:history="1">
            <w:r w:rsidR="00214184" w:rsidRPr="00256CCB">
              <w:rPr>
                <w:rStyle w:val="a3"/>
                <w:noProof/>
              </w:rPr>
              <w:t>4.5</w:t>
            </w:r>
            <w:r w:rsidR="00214184">
              <w:rPr>
                <w:rFonts w:asciiTheme="minorHAnsi" w:eastAsiaTheme="minorEastAsia" w:hAnsiTheme="minorHAnsi" w:cstheme="minorBidi"/>
                <w:noProof/>
                <w:sz w:val="22"/>
                <w:szCs w:val="22"/>
              </w:rPr>
              <w:tab/>
            </w:r>
            <w:r w:rsidR="00214184" w:rsidRPr="00256CCB">
              <w:rPr>
                <w:rStyle w:val="a3"/>
                <w:noProof/>
              </w:rPr>
              <w:t>Оформление ссылок</w:t>
            </w:r>
            <w:r w:rsidR="00214184">
              <w:rPr>
                <w:noProof/>
                <w:webHidden/>
              </w:rPr>
              <w:tab/>
            </w:r>
            <w:r w:rsidR="00214184">
              <w:rPr>
                <w:noProof/>
                <w:webHidden/>
              </w:rPr>
              <w:fldChar w:fldCharType="begin"/>
            </w:r>
            <w:r w:rsidR="00214184">
              <w:rPr>
                <w:noProof/>
                <w:webHidden/>
              </w:rPr>
              <w:instrText xml:space="preserve"> PAGEREF _Toc511046654 \h </w:instrText>
            </w:r>
            <w:r w:rsidR="00214184">
              <w:rPr>
                <w:noProof/>
                <w:webHidden/>
              </w:rPr>
            </w:r>
            <w:r w:rsidR="00214184">
              <w:rPr>
                <w:noProof/>
                <w:webHidden/>
              </w:rPr>
              <w:fldChar w:fldCharType="separate"/>
            </w:r>
            <w:r w:rsidR="00214184">
              <w:rPr>
                <w:noProof/>
                <w:webHidden/>
              </w:rPr>
              <w:t>12</w:t>
            </w:r>
            <w:r w:rsidR="00214184">
              <w:rPr>
                <w:noProof/>
                <w:webHidden/>
              </w:rPr>
              <w:fldChar w:fldCharType="end"/>
            </w:r>
          </w:hyperlink>
        </w:p>
        <w:p w:rsidR="00214184" w:rsidRDefault="00AE4216">
          <w:pPr>
            <w:pStyle w:val="31"/>
            <w:tabs>
              <w:tab w:val="left" w:pos="660"/>
              <w:tab w:val="right" w:leader="dot" w:pos="9345"/>
            </w:tabs>
            <w:rPr>
              <w:rFonts w:asciiTheme="minorHAnsi" w:eastAsiaTheme="minorEastAsia" w:hAnsiTheme="minorHAnsi" w:cstheme="minorBidi"/>
              <w:noProof/>
              <w:sz w:val="22"/>
              <w:szCs w:val="22"/>
            </w:rPr>
          </w:pPr>
          <w:hyperlink w:anchor="_Toc511046655" w:history="1">
            <w:r w:rsidR="00214184" w:rsidRPr="00256CCB">
              <w:rPr>
                <w:rStyle w:val="a3"/>
                <w:noProof/>
              </w:rPr>
              <w:t>4.6</w:t>
            </w:r>
            <w:r w:rsidR="00214184">
              <w:rPr>
                <w:rFonts w:asciiTheme="minorHAnsi" w:eastAsiaTheme="minorEastAsia" w:hAnsiTheme="minorHAnsi" w:cstheme="minorBidi"/>
                <w:noProof/>
                <w:sz w:val="22"/>
                <w:szCs w:val="22"/>
              </w:rPr>
              <w:tab/>
            </w:r>
            <w:r w:rsidR="00214184" w:rsidRPr="00256CCB">
              <w:rPr>
                <w:rStyle w:val="a3"/>
                <w:noProof/>
              </w:rPr>
              <w:t>Оформление списка использованной литературы</w:t>
            </w:r>
            <w:r w:rsidR="00214184">
              <w:rPr>
                <w:noProof/>
                <w:webHidden/>
              </w:rPr>
              <w:tab/>
            </w:r>
            <w:r w:rsidR="00214184">
              <w:rPr>
                <w:noProof/>
                <w:webHidden/>
              </w:rPr>
              <w:fldChar w:fldCharType="begin"/>
            </w:r>
            <w:r w:rsidR="00214184">
              <w:rPr>
                <w:noProof/>
                <w:webHidden/>
              </w:rPr>
              <w:instrText xml:space="preserve"> PAGEREF _Toc511046655 \h </w:instrText>
            </w:r>
            <w:r w:rsidR="00214184">
              <w:rPr>
                <w:noProof/>
                <w:webHidden/>
              </w:rPr>
            </w:r>
            <w:r w:rsidR="00214184">
              <w:rPr>
                <w:noProof/>
                <w:webHidden/>
              </w:rPr>
              <w:fldChar w:fldCharType="separate"/>
            </w:r>
            <w:r w:rsidR="00214184">
              <w:rPr>
                <w:noProof/>
                <w:webHidden/>
              </w:rPr>
              <w:t>13</w:t>
            </w:r>
            <w:r w:rsidR="00214184">
              <w:rPr>
                <w:noProof/>
                <w:webHidden/>
              </w:rPr>
              <w:fldChar w:fldCharType="end"/>
            </w:r>
          </w:hyperlink>
        </w:p>
        <w:p w:rsidR="00214184" w:rsidRDefault="00AE4216">
          <w:pPr>
            <w:pStyle w:val="31"/>
            <w:tabs>
              <w:tab w:val="left" w:pos="660"/>
              <w:tab w:val="right" w:leader="dot" w:pos="9345"/>
            </w:tabs>
            <w:rPr>
              <w:rFonts w:asciiTheme="minorHAnsi" w:eastAsiaTheme="minorEastAsia" w:hAnsiTheme="minorHAnsi" w:cstheme="minorBidi"/>
              <w:noProof/>
              <w:sz w:val="22"/>
              <w:szCs w:val="22"/>
            </w:rPr>
          </w:pPr>
          <w:hyperlink w:anchor="_Toc511046656" w:history="1">
            <w:r w:rsidR="00214184" w:rsidRPr="00256CCB">
              <w:rPr>
                <w:rStyle w:val="a3"/>
                <w:noProof/>
              </w:rPr>
              <w:t>4.7</w:t>
            </w:r>
            <w:r w:rsidR="00214184">
              <w:rPr>
                <w:rFonts w:asciiTheme="minorHAnsi" w:eastAsiaTheme="minorEastAsia" w:hAnsiTheme="minorHAnsi" w:cstheme="minorBidi"/>
                <w:noProof/>
                <w:sz w:val="22"/>
                <w:szCs w:val="22"/>
              </w:rPr>
              <w:tab/>
            </w:r>
            <w:r w:rsidR="00214184" w:rsidRPr="00256CCB">
              <w:rPr>
                <w:rStyle w:val="a3"/>
                <w:noProof/>
              </w:rPr>
              <w:t>Оформление приложений</w:t>
            </w:r>
            <w:r w:rsidR="00214184">
              <w:rPr>
                <w:noProof/>
                <w:webHidden/>
              </w:rPr>
              <w:tab/>
            </w:r>
            <w:r w:rsidR="00214184">
              <w:rPr>
                <w:noProof/>
                <w:webHidden/>
              </w:rPr>
              <w:fldChar w:fldCharType="begin"/>
            </w:r>
            <w:r w:rsidR="00214184">
              <w:rPr>
                <w:noProof/>
                <w:webHidden/>
              </w:rPr>
              <w:instrText xml:space="preserve"> PAGEREF _Toc511046656 \h </w:instrText>
            </w:r>
            <w:r w:rsidR="00214184">
              <w:rPr>
                <w:noProof/>
                <w:webHidden/>
              </w:rPr>
            </w:r>
            <w:r w:rsidR="00214184">
              <w:rPr>
                <w:noProof/>
                <w:webHidden/>
              </w:rPr>
              <w:fldChar w:fldCharType="separate"/>
            </w:r>
            <w:r w:rsidR="00214184">
              <w:rPr>
                <w:noProof/>
                <w:webHidden/>
              </w:rPr>
              <w:t>14</w:t>
            </w:r>
            <w:r w:rsidR="00214184">
              <w:rPr>
                <w:noProof/>
                <w:webHidden/>
              </w:rPr>
              <w:fldChar w:fldCharType="end"/>
            </w:r>
          </w:hyperlink>
        </w:p>
        <w:p w:rsidR="00214184" w:rsidRDefault="00AE4216">
          <w:pPr>
            <w:pStyle w:val="31"/>
            <w:tabs>
              <w:tab w:val="right" w:leader="dot" w:pos="9345"/>
            </w:tabs>
            <w:rPr>
              <w:rFonts w:asciiTheme="minorHAnsi" w:eastAsiaTheme="minorEastAsia" w:hAnsiTheme="minorHAnsi" w:cstheme="minorBidi"/>
              <w:noProof/>
              <w:sz w:val="22"/>
              <w:szCs w:val="22"/>
            </w:rPr>
          </w:pPr>
          <w:hyperlink w:anchor="_Toc511046657" w:history="1">
            <w:r w:rsidR="00214184" w:rsidRPr="00256CCB">
              <w:rPr>
                <w:rStyle w:val="a3"/>
                <w:iCs/>
                <w:noProof/>
              </w:rPr>
              <w:t>5</w:t>
            </w:r>
            <w:r w:rsidR="00214184" w:rsidRPr="00256CCB">
              <w:rPr>
                <w:rStyle w:val="a3"/>
                <w:i/>
                <w:iCs/>
                <w:noProof/>
              </w:rPr>
              <w:t xml:space="preserve"> </w:t>
            </w:r>
            <w:r w:rsidR="00214184" w:rsidRPr="00256CCB">
              <w:rPr>
                <w:rStyle w:val="a3"/>
                <w:noProof/>
              </w:rPr>
              <w:t>Критерии оценки</w:t>
            </w:r>
            <w:r w:rsidR="00214184">
              <w:rPr>
                <w:noProof/>
                <w:webHidden/>
              </w:rPr>
              <w:tab/>
            </w:r>
            <w:r w:rsidR="00214184">
              <w:rPr>
                <w:noProof/>
                <w:webHidden/>
              </w:rPr>
              <w:fldChar w:fldCharType="begin"/>
            </w:r>
            <w:r w:rsidR="00214184">
              <w:rPr>
                <w:noProof/>
                <w:webHidden/>
              </w:rPr>
              <w:instrText xml:space="preserve"> PAGEREF _Toc511046657 \h </w:instrText>
            </w:r>
            <w:r w:rsidR="00214184">
              <w:rPr>
                <w:noProof/>
                <w:webHidden/>
              </w:rPr>
            </w:r>
            <w:r w:rsidR="00214184">
              <w:rPr>
                <w:noProof/>
                <w:webHidden/>
              </w:rPr>
              <w:fldChar w:fldCharType="separate"/>
            </w:r>
            <w:r w:rsidR="00214184">
              <w:rPr>
                <w:noProof/>
                <w:webHidden/>
              </w:rPr>
              <w:t>14</w:t>
            </w:r>
            <w:r w:rsidR="00214184">
              <w:rPr>
                <w:noProof/>
                <w:webHidden/>
              </w:rPr>
              <w:fldChar w:fldCharType="end"/>
            </w:r>
          </w:hyperlink>
        </w:p>
        <w:p w:rsidR="00214184" w:rsidRDefault="00AE4216">
          <w:pPr>
            <w:pStyle w:val="31"/>
            <w:tabs>
              <w:tab w:val="right" w:leader="dot" w:pos="9345"/>
            </w:tabs>
            <w:rPr>
              <w:rFonts w:asciiTheme="minorHAnsi" w:eastAsiaTheme="minorEastAsia" w:hAnsiTheme="minorHAnsi" w:cstheme="minorBidi"/>
              <w:noProof/>
              <w:sz w:val="22"/>
              <w:szCs w:val="22"/>
            </w:rPr>
          </w:pPr>
          <w:hyperlink w:anchor="_Toc511046658" w:history="1">
            <w:r w:rsidR="00214184" w:rsidRPr="00256CCB">
              <w:rPr>
                <w:rStyle w:val="a3"/>
                <w:noProof/>
              </w:rPr>
              <w:t>6 Руководство курсовой работой</w:t>
            </w:r>
            <w:r w:rsidR="00214184">
              <w:rPr>
                <w:noProof/>
                <w:webHidden/>
              </w:rPr>
              <w:tab/>
            </w:r>
            <w:r w:rsidR="00214184">
              <w:rPr>
                <w:noProof/>
                <w:webHidden/>
              </w:rPr>
              <w:fldChar w:fldCharType="begin"/>
            </w:r>
            <w:r w:rsidR="00214184">
              <w:rPr>
                <w:noProof/>
                <w:webHidden/>
              </w:rPr>
              <w:instrText xml:space="preserve"> PAGEREF _Toc511046658 \h </w:instrText>
            </w:r>
            <w:r w:rsidR="00214184">
              <w:rPr>
                <w:noProof/>
                <w:webHidden/>
              </w:rPr>
            </w:r>
            <w:r w:rsidR="00214184">
              <w:rPr>
                <w:noProof/>
                <w:webHidden/>
              </w:rPr>
              <w:fldChar w:fldCharType="separate"/>
            </w:r>
            <w:r w:rsidR="00214184">
              <w:rPr>
                <w:noProof/>
                <w:webHidden/>
              </w:rPr>
              <w:t>16</w:t>
            </w:r>
            <w:r w:rsidR="00214184">
              <w:rPr>
                <w:noProof/>
                <w:webHidden/>
              </w:rPr>
              <w:fldChar w:fldCharType="end"/>
            </w:r>
          </w:hyperlink>
        </w:p>
        <w:p w:rsidR="00214184" w:rsidRDefault="00AE4216">
          <w:pPr>
            <w:pStyle w:val="21"/>
            <w:tabs>
              <w:tab w:val="right" w:leader="dot" w:pos="9345"/>
            </w:tabs>
            <w:rPr>
              <w:rFonts w:asciiTheme="minorHAnsi" w:eastAsiaTheme="minorEastAsia" w:hAnsiTheme="minorHAnsi" w:cstheme="minorBidi"/>
              <w:noProof/>
              <w:sz w:val="22"/>
              <w:szCs w:val="22"/>
            </w:rPr>
          </w:pPr>
          <w:hyperlink w:anchor="_Toc511046659" w:history="1">
            <w:r w:rsidR="00214184" w:rsidRPr="00256CCB">
              <w:rPr>
                <w:rStyle w:val="a3"/>
                <w:noProof/>
              </w:rPr>
              <w:t>Приложение 1</w:t>
            </w:r>
            <w:r w:rsidR="00214184">
              <w:rPr>
                <w:noProof/>
                <w:webHidden/>
              </w:rPr>
              <w:tab/>
            </w:r>
            <w:r w:rsidR="00214184">
              <w:rPr>
                <w:noProof/>
                <w:webHidden/>
              </w:rPr>
              <w:fldChar w:fldCharType="begin"/>
            </w:r>
            <w:r w:rsidR="00214184">
              <w:rPr>
                <w:noProof/>
                <w:webHidden/>
              </w:rPr>
              <w:instrText xml:space="preserve"> PAGEREF _Toc511046659 \h </w:instrText>
            </w:r>
            <w:r w:rsidR="00214184">
              <w:rPr>
                <w:noProof/>
                <w:webHidden/>
              </w:rPr>
            </w:r>
            <w:r w:rsidR="00214184">
              <w:rPr>
                <w:noProof/>
                <w:webHidden/>
              </w:rPr>
              <w:fldChar w:fldCharType="separate"/>
            </w:r>
            <w:r w:rsidR="00214184">
              <w:rPr>
                <w:noProof/>
                <w:webHidden/>
              </w:rPr>
              <w:t>17</w:t>
            </w:r>
            <w:r w:rsidR="00214184">
              <w:rPr>
                <w:noProof/>
                <w:webHidden/>
              </w:rPr>
              <w:fldChar w:fldCharType="end"/>
            </w:r>
          </w:hyperlink>
        </w:p>
        <w:p w:rsidR="00214184" w:rsidRDefault="00AE4216">
          <w:pPr>
            <w:pStyle w:val="21"/>
            <w:tabs>
              <w:tab w:val="right" w:leader="dot" w:pos="9345"/>
            </w:tabs>
            <w:rPr>
              <w:rFonts w:asciiTheme="minorHAnsi" w:eastAsiaTheme="minorEastAsia" w:hAnsiTheme="minorHAnsi" w:cstheme="minorBidi"/>
              <w:noProof/>
              <w:sz w:val="22"/>
              <w:szCs w:val="22"/>
            </w:rPr>
          </w:pPr>
          <w:hyperlink w:anchor="_Toc511046660" w:history="1">
            <w:r w:rsidR="00214184" w:rsidRPr="00256CCB">
              <w:rPr>
                <w:rStyle w:val="a3"/>
                <w:noProof/>
              </w:rPr>
              <w:t>Приложение 2</w:t>
            </w:r>
            <w:r w:rsidR="00214184">
              <w:rPr>
                <w:noProof/>
                <w:webHidden/>
              </w:rPr>
              <w:tab/>
            </w:r>
            <w:r w:rsidR="00214184">
              <w:rPr>
                <w:noProof/>
                <w:webHidden/>
              </w:rPr>
              <w:fldChar w:fldCharType="begin"/>
            </w:r>
            <w:r w:rsidR="00214184">
              <w:rPr>
                <w:noProof/>
                <w:webHidden/>
              </w:rPr>
              <w:instrText xml:space="preserve"> PAGEREF _Toc511046660 \h </w:instrText>
            </w:r>
            <w:r w:rsidR="00214184">
              <w:rPr>
                <w:noProof/>
                <w:webHidden/>
              </w:rPr>
            </w:r>
            <w:r w:rsidR="00214184">
              <w:rPr>
                <w:noProof/>
                <w:webHidden/>
              </w:rPr>
              <w:fldChar w:fldCharType="separate"/>
            </w:r>
            <w:r w:rsidR="00214184">
              <w:rPr>
                <w:noProof/>
                <w:webHidden/>
              </w:rPr>
              <w:t>19</w:t>
            </w:r>
            <w:r w:rsidR="00214184">
              <w:rPr>
                <w:noProof/>
                <w:webHidden/>
              </w:rPr>
              <w:fldChar w:fldCharType="end"/>
            </w:r>
          </w:hyperlink>
        </w:p>
        <w:p w:rsidR="00214184" w:rsidRDefault="00AE4216">
          <w:pPr>
            <w:pStyle w:val="21"/>
            <w:tabs>
              <w:tab w:val="right" w:leader="dot" w:pos="9345"/>
            </w:tabs>
            <w:rPr>
              <w:rFonts w:asciiTheme="minorHAnsi" w:eastAsiaTheme="minorEastAsia" w:hAnsiTheme="minorHAnsi" w:cstheme="minorBidi"/>
              <w:noProof/>
              <w:sz w:val="22"/>
              <w:szCs w:val="22"/>
            </w:rPr>
          </w:pPr>
          <w:hyperlink w:anchor="_Toc511046661" w:history="1">
            <w:r w:rsidR="00214184" w:rsidRPr="00256CCB">
              <w:rPr>
                <w:rStyle w:val="a3"/>
                <w:noProof/>
              </w:rPr>
              <w:t>Приложение 3</w:t>
            </w:r>
            <w:r w:rsidR="00214184">
              <w:rPr>
                <w:noProof/>
                <w:webHidden/>
              </w:rPr>
              <w:tab/>
            </w:r>
            <w:r w:rsidR="00214184">
              <w:rPr>
                <w:noProof/>
                <w:webHidden/>
              </w:rPr>
              <w:fldChar w:fldCharType="begin"/>
            </w:r>
            <w:r w:rsidR="00214184">
              <w:rPr>
                <w:noProof/>
                <w:webHidden/>
              </w:rPr>
              <w:instrText xml:space="preserve"> PAGEREF _Toc511046661 \h </w:instrText>
            </w:r>
            <w:r w:rsidR="00214184">
              <w:rPr>
                <w:noProof/>
                <w:webHidden/>
              </w:rPr>
            </w:r>
            <w:r w:rsidR="00214184">
              <w:rPr>
                <w:noProof/>
                <w:webHidden/>
              </w:rPr>
              <w:fldChar w:fldCharType="separate"/>
            </w:r>
            <w:r w:rsidR="00214184">
              <w:rPr>
                <w:noProof/>
                <w:webHidden/>
              </w:rPr>
              <w:t>20</w:t>
            </w:r>
            <w:r w:rsidR="00214184">
              <w:rPr>
                <w:noProof/>
                <w:webHidden/>
              </w:rPr>
              <w:fldChar w:fldCharType="end"/>
            </w:r>
          </w:hyperlink>
        </w:p>
        <w:p w:rsidR="00214184" w:rsidRDefault="00AE4216">
          <w:pPr>
            <w:pStyle w:val="21"/>
            <w:tabs>
              <w:tab w:val="right" w:leader="dot" w:pos="9345"/>
            </w:tabs>
            <w:rPr>
              <w:rFonts w:asciiTheme="minorHAnsi" w:eastAsiaTheme="minorEastAsia" w:hAnsiTheme="minorHAnsi" w:cstheme="minorBidi"/>
              <w:noProof/>
              <w:sz w:val="22"/>
              <w:szCs w:val="22"/>
            </w:rPr>
          </w:pPr>
          <w:hyperlink w:anchor="_Toc511046662" w:history="1">
            <w:r w:rsidR="00214184" w:rsidRPr="00256CCB">
              <w:rPr>
                <w:rStyle w:val="a3"/>
                <w:noProof/>
              </w:rPr>
              <w:t>Приложение 4</w:t>
            </w:r>
            <w:r w:rsidR="00214184">
              <w:rPr>
                <w:noProof/>
                <w:webHidden/>
              </w:rPr>
              <w:tab/>
            </w:r>
            <w:r w:rsidR="00214184">
              <w:rPr>
                <w:noProof/>
                <w:webHidden/>
              </w:rPr>
              <w:fldChar w:fldCharType="begin"/>
            </w:r>
            <w:r w:rsidR="00214184">
              <w:rPr>
                <w:noProof/>
                <w:webHidden/>
              </w:rPr>
              <w:instrText xml:space="preserve"> PAGEREF _Toc511046662 \h </w:instrText>
            </w:r>
            <w:r w:rsidR="00214184">
              <w:rPr>
                <w:noProof/>
                <w:webHidden/>
              </w:rPr>
            </w:r>
            <w:r w:rsidR="00214184">
              <w:rPr>
                <w:noProof/>
                <w:webHidden/>
              </w:rPr>
              <w:fldChar w:fldCharType="separate"/>
            </w:r>
            <w:r w:rsidR="00214184">
              <w:rPr>
                <w:noProof/>
                <w:webHidden/>
              </w:rPr>
              <w:t>21</w:t>
            </w:r>
            <w:r w:rsidR="00214184">
              <w:rPr>
                <w:noProof/>
                <w:webHidden/>
              </w:rPr>
              <w:fldChar w:fldCharType="end"/>
            </w:r>
          </w:hyperlink>
        </w:p>
        <w:p w:rsidR="00214184" w:rsidRDefault="00AE4216">
          <w:pPr>
            <w:pStyle w:val="21"/>
            <w:tabs>
              <w:tab w:val="right" w:leader="dot" w:pos="9345"/>
            </w:tabs>
            <w:rPr>
              <w:rFonts w:asciiTheme="minorHAnsi" w:eastAsiaTheme="minorEastAsia" w:hAnsiTheme="minorHAnsi" w:cstheme="minorBidi"/>
              <w:noProof/>
              <w:sz w:val="22"/>
              <w:szCs w:val="22"/>
            </w:rPr>
          </w:pPr>
          <w:hyperlink w:anchor="_Toc511046663" w:history="1">
            <w:r w:rsidR="00214184" w:rsidRPr="00256CCB">
              <w:rPr>
                <w:rStyle w:val="a3"/>
                <w:noProof/>
              </w:rPr>
              <w:t>Приложение 5</w:t>
            </w:r>
            <w:r w:rsidR="00214184">
              <w:rPr>
                <w:noProof/>
                <w:webHidden/>
              </w:rPr>
              <w:tab/>
            </w:r>
            <w:r w:rsidR="00214184">
              <w:rPr>
                <w:noProof/>
                <w:webHidden/>
              </w:rPr>
              <w:fldChar w:fldCharType="begin"/>
            </w:r>
            <w:r w:rsidR="00214184">
              <w:rPr>
                <w:noProof/>
                <w:webHidden/>
              </w:rPr>
              <w:instrText xml:space="preserve"> PAGEREF _Toc511046663 \h </w:instrText>
            </w:r>
            <w:r w:rsidR="00214184">
              <w:rPr>
                <w:noProof/>
                <w:webHidden/>
              </w:rPr>
            </w:r>
            <w:r w:rsidR="00214184">
              <w:rPr>
                <w:noProof/>
                <w:webHidden/>
              </w:rPr>
              <w:fldChar w:fldCharType="separate"/>
            </w:r>
            <w:r w:rsidR="00214184">
              <w:rPr>
                <w:noProof/>
                <w:webHidden/>
              </w:rPr>
              <w:t>22</w:t>
            </w:r>
            <w:r w:rsidR="00214184">
              <w:rPr>
                <w:noProof/>
                <w:webHidden/>
              </w:rPr>
              <w:fldChar w:fldCharType="end"/>
            </w:r>
          </w:hyperlink>
        </w:p>
        <w:p w:rsidR="00214184" w:rsidRDefault="00AE4216">
          <w:pPr>
            <w:pStyle w:val="21"/>
            <w:tabs>
              <w:tab w:val="right" w:leader="dot" w:pos="9345"/>
            </w:tabs>
            <w:rPr>
              <w:rFonts w:asciiTheme="minorHAnsi" w:eastAsiaTheme="minorEastAsia" w:hAnsiTheme="minorHAnsi" w:cstheme="minorBidi"/>
              <w:noProof/>
              <w:sz w:val="22"/>
              <w:szCs w:val="22"/>
            </w:rPr>
          </w:pPr>
          <w:hyperlink w:anchor="_Toc511046664" w:history="1">
            <w:r w:rsidR="00214184" w:rsidRPr="00256CCB">
              <w:rPr>
                <w:rStyle w:val="a3"/>
                <w:noProof/>
              </w:rPr>
              <w:t>Приложение 6</w:t>
            </w:r>
            <w:r w:rsidR="00214184">
              <w:rPr>
                <w:noProof/>
                <w:webHidden/>
              </w:rPr>
              <w:tab/>
            </w:r>
            <w:r w:rsidR="00214184">
              <w:rPr>
                <w:noProof/>
                <w:webHidden/>
              </w:rPr>
              <w:fldChar w:fldCharType="begin"/>
            </w:r>
            <w:r w:rsidR="00214184">
              <w:rPr>
                <w:noProof/>
                <w:webHidden/>
              </w:rPr>
              <w:instrText xml:space="preserve"> PAGEREF _Toc511046664 \h </w:instrText>
            </w:r>
            <w:r w:rsidR="00214184">
              <w:rPr>
                <w:noProof/>
                <w:webHidden/>
              </w:rPr>
            </w:r>
            <w:r w:rsidR="00214184">
              <w:rPr>
                <w:noProof/>
                <w:webHidden/>
              </w:rPr>
              <w:fldChar w:fldCharType="separate"/>
            </w:r>
            <w:r w:rsidR="00214184">
              <w:rPr>
                <w:noProof/>
                <w:webHidden/>
              </w:rPr>
              <w:t>24</w:t>
            </w:r>
            <w:r w:rsidR="00214184">
              <w:rPr>
                <w:noProof/>
                <w:webHidden/>
              </w:rPr>
              <w:fldChar w:fldCharType="end"/>
            </w:r>
          </w:hyperlink>
        </w:p>
        <w:p w:rsidR="0035136A" w:rsidRDefault="0035136A">
          <w:r>
            <w:rPr>
              <w:b/>
              <w:bCs/>
            </w:rPr>
            <w:fldChar w:fldCharType="end"/>
          </w:r>
        </w:p>
      </w:sdtContent>
    </w:sdt>
    <w:p w:rsidR="000D2741" w:rsidRPr="00B31B63" w:rsidRDefault="000D2741" w:rsidP="00B31B63">
      <w:pPr>
        <w:jc w:val="center"/>
        <w:rPr>
          <w:rFonts w:ascii="Times New Roman" w:hAnsi="Times New Roman"/>
          <w:sz w:val="24"/>
          <w:szCs w:val="24"/>
        </w:rPr>
      </w:pPr>
    </w:p>
    <w:p w:rsidR="000D2741" w:rsidRPr="005E27B8" w:rsidRDefault="000D2741" w:rsidP="00EA6FA4">
      <w:pPr>
        <w:spacing w:after="0" w:line="360" w:lineRule="auto"/>
        <w:jc w:val="both"/>
        <w:rPr>
          <w:rFonts w:ascii="Times New Roman" w:hAnsi="Times New Roman"/>
          <w:b/>
          <w:bCs/>
          <w:sz w:val="24"/>
          <w:szCs w:val="24"/>
        </w:rPr>
      </w:pPr>
      <w:r w:rsidRPr="005E27B8">
        <w:rPr>
          <w:rFonts w:ascii="Times New Roman" w:hAnsi="Times New Roman"/>
          <w:b/>
          <w:bCs/>
          <w:sz w:val="24"/>
          <w:szCs w:val="24"/>
        </w:rPr>
        <w:br w:type="page"/>
      </w:r>
    </w:p>
    <w:p w:rsidR="00675E21" w:rsidRPr="005E27B8" w:rsidRDefault="00675E21" w:rsidP="0035136A">
      <w:pPr>
        <w:pStyle w:val="3"/>
      </w:pPr>
      <w:bookmarkStart w:id="0" w:name="_Toc357528716"/>
      <w:bookmarkStart w:id="1" w:name="_Toc511046646"/>
      <w:r w:rsidRPr="00444AF9">
        <w:lastRenderedPageBreak/>
        <w:t xml:space="preserve">1 </w:t>
      </w:r>
      <w:r>
        <w:t>Общие т</w:t>
      </w:r>
      <w:r w:rsidRPr="00444AF9">
        <w:t>ребования к курсовой работ</w:t>
      </w:r>
      <w:bookmarkEnd w:id="0"/>
      <w:r w:rsidRPr="00444AF9">
        <w:t>е</w:t>
      </w:r>
      <w:bookmarkEnd w:id="1"/>
    </w:p>
    <w:p w:rsidR="00675E21" w:rsidRPr="005E27B8" w:rsidRDefault="00675E21" w:rsidP="00675E21">
      <w:pPr>
        <w:spacing w:after="0" w:line="360" w:lineRule="auto"/>
        <w:ind w:firstLine="709"/>
        <w:jc w:val="both"/>
        <w:rPr>
          <w:rFonts w:ascii="Times New Roman" w:hAnsi="Times New Roman"/>
          <w:sz w:val="24"/>
          <w:szCs w:val="24"/>
        </w:rPr>
      </w:pPr>
    </w:p>
    <w:p w:rsidR="0035136A" w:rsidRDefault="0035136A" w:rsidP="0035136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Написание курсовой работы – важнейшая составная часть учебного процесса.</w:t>
      </w:r>
    </w:p>
    <w:p w:rsidR="0035136A" w:rsidRDefault="0035136A" w:rsidP="0035136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Курсовая работа представляет собой самостоятельную работу по изучению отдельных проблем в области государственного и муниципального управления. </w:t>
      </w:r>
    </w:p>
    <w:p w:rsidR="0035136A" w:rsidRDefault="0035136A" w:rsidP="0035136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Целью написания курсовой работы является обобщение и закрепление теоретических знаний по дисциплине</w:t>
      </w:r>
      <w:r w:rsidRPr="0035136A">
        <w:rPr>
          <w:rFonts w:ascii="Times New Roman" w:hAnsi="Times New Roman"/>
          <w:sz w:val="24"/>
          <w:szCs w:val="24"/>
        </w:rPr>
        <w:t xml:space="preserve"> </w:t>
      </w:r>
      <w:r>
        <w:rPr>
          <w:rFonts w:ascii="Times New Roman" w:hAnsi="Times New Roman"/>
          <w:sz w:val="24"/>
          <w:szCs w:val="24"/>
        </w:rPr>
        <w:t xml:space="preserve">«Система государственного и муниципального управления», а также формирование практических навыков их применения на конкретных примерах. </w:t>
      </w:r>
    </w:p>
    <w:p w:rsidR="0035136A" w:rsidRDefault="0035136A" w:rsidP="0035136A">
      <w:pPr>
        <w:suppressAutoHyphens/>
        <w:spacing w:after="0" w:line="360" w:lineRule="auto"/>
        <w:ind w:firstLine="709"/>
        <w:contextualSpacing/>
        <w:jc w:val="both"/>
        <w:rPr>
          <w:rFonts w:ascii="Times New Roman" w:hAnsi="Times New Roman"/>
          <w:sz w:val="24"/>
          <w:szCs w:val="24"/>
        </w:rPr>
      </w:pPr>
      <w:r>
        <w:rPr>
          <w:rFonts w:ascii="Times New Roman" w:hAnsi="Times New Roman"/>
          <w:sz w:val="24"/>
          <w:szCs w:val="24"/>
        </w:rPr>
        <w:t>Задачами выполнения курсовой работы являются:</w:t>
      </w:r>
    </w:p>
    <w:p w:rsidR="0035136A" w:rsidRDefault="0035136A" w:rsidP="0035136A">
      <w:pPr>
        <w:pStyle w:val="a4"/>
        <w:numPr>
          <w:ilvl w:val="0"/>
          <w:numId w:val="13"/>
        </w:numPr>
        <w:suppressAutoHyphens/>
        <w:spacing w:before="0" w:beforeAutospacing="0" w:after="0" w:afterAutospacing="0" w:line="360" w:lineRule="auto"/>
        <w:ind w:left="284" w:hanging="284"/>
        <w:contextualSpacing/>
        <w:jc w:val="both"/>
      </w:pPr>
      <w:r>
        <w:t xml:space="preserve">систематизация, закрепление и расширение полученных знаний по дисциплине «Система государственного и муниципального управления», более детальное изучение отдельных аспектов курса; </w:t>
      </w:r>
    </w:p>
    <w:p w:rsidR="0035136A" w:rsidRDefault="0035136A" w:rsidP="0035136A">
      <w:pPr>
        <w:pStyle w:val="a4"/>
        <w:numPr>
          <w:ilvl w:val="0"/>
          <w:numId w:val="13"/>
        </w:numPr>
        <w:suppressAutoHyphens/>
        <w:spacing w:before="0" w:beforeAutospacing="0" w:after="0" w:afterAutospacing="0" w:line="360" w:lineRule="auto"/>
        <w:ind w:left="284" w:hanging="284"/>
        <w:contextualSpacing/>
        <w:jc w:val="both"/>
      </w:pPr>
      <w:r>
        <w:t>развитие навыков самостоятельной работы, в том числе самостоятельное изучение рекомендованной литературы по выбранной теме, ознакомление с материалами по государственному и муниципальному управлению, публикуемыми в периодической печати;</w:t>
      </w:r>
    </w:p>
    <w:p w:rsidR="0035136A" w:rsidRDefault="0035136A" w:rsidP="0035136A">
      <w:pPr>
        <w:pStyle w:val="a4"/>
        <w:numPr>
          <w:ilvl w:val="0"/>
          <w:numId w:val="13"/>
        </w:numPr>
        <w:suppressAutoHyphens/>
        <w:spacing w:before="0" w:beforeAutospacing="0" w:after="0" w:afterAutospacing="0" w:line="360" w:lineRule="auto"/>
        <w:ind w:left="284" w:hanging="284"/>
        <w:contextualSpacing/>
        <w:jc w:val="both"/>
      </w:pPr>
      <w:r>
        <w:t>освоение методики научного исследования при решении вопросов, раскрываемых в курсовой работе, включая:</w:t>
      </w:r>
    </w:p>
    <w:p w:rsidR="0035136A" w:rsidRDefault="0035136A" w:rsidP="0035136A">
      <w:pPr>
        <w:pStyle w:val="a4"/>
        <w:suppressAutoHyphens/>
        <w:spacing w:before="0" w:beforeAutospacing="0" w:after="0" w:afterAutospacing="0" w:line="360" w:lineRule="auto"/>
        <w:ind w:left="284"/>
        <w:contextualSpacing/>
        <w:jc w:val="both"/>
      </w:pPr>
      <w:r>
        <w:t xml:space="preserve">- выявление основных проблем по разделам работы, </w:t>
      </w:r>
    </w:p>
    <w:p w:rsidR="0035136A" w:rsidRDefault="0035136A" w:rsidP="0035136A">
      <w:pPr>
        <w:pStyle w:val="a4"/>
        <w:suppressAutoHyphens/>
        <w:spacing w:before="0" w:beforeAutospacing="0" w:after="0" w:afterAutospacing="0" w:line="360" w:lineRule="auto"/>
        <w:ind w:left="284"/>
        <w:contextualSpacing/>
        <w:jc w:val="both"/>
      </w:pPr>
      <w:r>
        <w:t>- определение методологической и теоретической основы их анализа, рассмотрение существующих в современной науке альтернативных подходов к анализу процессов и явлений, изучаемых в рамках выбранной темы;</w:t>
      </w:r>
    </w:p>
    <w:p w:rsidR="0035136A" w:rsidRDefault="0035136A" w:rsidP="0035136A">
      <w:pPr>
        <w:pStyle w:val="a4"/>
        <w:suppressAutoHyphens/>
        <w:spacing w:before="0" w:beforeAutospacing="0" w:after="0" w:afterAutospacing="0" w:line="360" w:lineRule="auto"/>
        <w:ind w:left="284"/>
        <w:contextualSpacing/>
        <w:jc w:val="both"/>
      </w:pPr>
      <w:r>
        <w:t>- сбор и анализ фактических данных по проблематике курсовой работы;</w:t>
      </w:r>
    </w:p>
    <w:p w:rsidR="0035136A" w:rsidRDefault="0035136A" w:rsidP="0035136A">
      <w:pPr>
        <w:pStyle w:val="a4"/>
        <w:suppressAutoHyphens/>
        <w:spacing w:before="0" w:beforeAutospacing="0" w:after="0" w:afterAutospacing="0" w:line="360" w:lineRule="auto"/>
        <w:ind w:left="284"/>
        <w:contextualSpacing/>
        <w:jc w:val="both"/>
      </w:pPr>
      <w:r>
        <w:t>- на основании изученного теоретического и фактического материала изложение содержания курсовой работы, осуществление собственного анализ изучаемых вопросов, формирование выводов.</w:t>
      </w:r>
    </w:p>
    <w:p w:rsidR="0035136A" w:rsidRDefault="0035136A" w:rsidP="0035136A">
      <w:pPr>
        <w:autoSpaceDE w:val="0"/>
        <w:autoSpaceDN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Основополагающим этапом в рамках подготовки и написания курсовой работы, является выбор темы работы. Список тем для написания курсовой работы представлен в данных методических рекомендациях в Приложении 1 и каждый обучающийся получает возможность выбрать тему в соответствии со своими интересами. Также тему может предложить преподаватель или сам студент. При выборе темы курсовой работы студенту следует руководствоваться актуальностью проблемы, возможностью получения фактических результатов, наличием специальной литературы по проблеме. После выбора темы необходимо зафиксировать ее и готовиться по ней. </w:t>
      </w:r>
    </w:p>
    <w:p w:rsidR="0035136A" w:rsidRDefault="0035136A" w:rsidP="0035136A">
      <w:pPr>
        <w:autoSpaceDE w:val="0"/>
        <w:autoSpaceDN w:val="0"/>
        <w:spacing w:after="0" w:line="360" w:lineRule="auto"/>
        <w:ind w:firstLine="709"/>
        <w:contextualSpacing/>
        <w:jc w:val="both"/>
        <w:rPr>
          <w:rFonts w:ascii="Times New Roman" w:hAnsi="Times New Roman"/>
          <w:sz w:val="24"/>
          <w:szCs w:val="24"/>
        </w:rPr>
      </w:pPr>
      <w:r>
        <w:rPr>
          <w:rFonts w:ascii="Times New Roman" w:hAnsi="Times New Roman"/>
          <w:sz w:val="24"/>
          <w:szCs w:val="24"/>
        </w:rPr>
        <w:lastRenderedPageBreak/>
        <w:t>Процесс подготовки курсовой работы начинается с изучения имеющейся по теме специальной литературы, возможных фактов и деятельности субъектов, которые будут положены в основу работы. Это дает возможность студенту определить цель и задачи курсовой работы, получить представление о содержании и основных вопросах по теме.</w:t>
      </w:r>
    </w:p>
    <w:p w:rsidR="0035136A" w:rsidRDefault="0035136A" w:rsidP="0035136A">
      <w:pPr>
        <w:pStyle w:val="a5"/>
        <w:shd w:val="clear" w:color="auto" w:fill="FFFFFF"/>
        <w:spacing w:before="0" w:beforeAutospacing="0" w:after="0" w:afterAutospacing="0" w:line="360" w:lineRule="auto"/>
        <w:ind w:firstLine="709"/>
        <w:contextualSpacing/>
        <w:jc w:val="both"/>
      </w:pPr>
      <w:r>
        <w:t xml:space="preserve">Материал курсовой работы необходимо излагать лаконично, целостно, в логичной последовательности, с соблюдением правил русского литературного языка. Стиль изложения в курсовой работе имеет главные и второстепенные специфические черты. Главными специфическими чертами являются: отвлеченно-обобщенность, подчеркнутая логичность, терминологичность. Второстепенными специфическими чертами являются: смысловая точность, однозначность, объективность, стандартность, краткость, ясность, строгость, безличность, некатегоричность, оценочность. </w:t>
      </w:r>
    </w:p>
    <w:p w:rsidR="0035136A" w:rsidRDefault="0035136A" w:rsidP="0035136A">
      <w:pPr>
        <w:pStyle w:val="a5"/>
        <w:shd w:val="clear" w:color="auto" w:fill="FFFFFF"/>
        <w:spacing w:before="0" w:beforeAutospacing="0" w:after="0" w:afterAutospacing="0" w:line="360" w:lineRule="auto"/>
        <w:ind w:firstLine="709"/>
        <w:contextualSpacing/>
        <w:jc w:val="both"/>
      </w:pPr>
      <w:r>
        <w:t xml:space="preserve">Требования к языку курсовой работы </w:t>
      </w:r>
    </w:p>
    <w:p w:rsidR="0035136A" w:rsidRDefault="0035136A" w:rsidP="0035136A">
      <w:pPr>
        <w:pStyle w:val="a5"/>
        <w:numPr>
          <w:ilvl w:val="0"/>
          <w:numId w:val="14"/>
        </w:numPr>
        <w:shd w:val="clear" w:color="auto" w:fill="FFFFFF"/>
        <w:spacing w:before="0" w:beforeAutospacing="0" w:after="0" w:afterAutospacing="0" w:line="360" w:lineRule="auto"/>
        <w:ind w:left="709"/>
        <w:contextualSpacing/>
        <w:jc w:val="both"/>
      </w:pPr>
      <w:r>
        <w:t xml:space="preserve">Метафоры и разные образы допустимы только в случаях необходимости поставить логический акцент на какой-нибудь мысли. Образность – прием привлечения внимания читателей к основной мысли работы. </w:t>
      </w:r>
    </w:p>
    <w:p w:rsidR="0035136A" w:rsidRDefault="0035136A" w:rsidP="0035136A">
      <w:pPr>
        <w:pStyle w:val="a5"/>
        <w:numPr>
          <w:ilvl w:val="0"/>
          <w:numId w:val="14"/>
        </w:numPr>
        <w:shd w:val="clear" w:color="auto" w:fill="FFFFFF"/>
        <w:spacing w:before="0" w:beforeAutospacing="0" w:after="0" w:afterAutospacing="0" w:line="360" w:lineRule="auto"/>
        <w:ind w:left="709"/>
        <w:contextualSpacing/>
        <w:jc w:val="both"/>
      </w:pPr>
      <w:r>
        <w:t xml:space="preserve">Свобода переходов от предложения к предложению, простота. </w:t>
      </w:r>
    </w:p>
    <w:p w:rsidR="0035136A" w:rsidRDefault="0035136A" w:rsidP="0035136A">
      <w:pPr>
        <w:pStyle w:val="a5"/>
        <w:numPr>
          <w:ilvl w:val="0"/>
          <w:numId w:val="14"/>
        </w:numPr>
        <w:shd w:val="clear" w:color="auto" w:fill="FFFFFF"/>
        <w:spacing w:before="0" w:beforeAutospacing="0" w:after="0" w:afterAutospacing="0" w:line="360" w:lineRule="auto"/>
        <w:ind w:left="709"/>
        <w:contextualSpacing/>
        <w:jc w:val="both"/>
      </w:pPr>
      <w:r>
        <w:t>Придаточных предложений должно быть мало. Фразы должны быть короткие.</w:t>
      </w:r>
    </w:p>
    <w:p w:rsidR="0035136A" w:rsidRDefault="0035136A" w:rsidP="0035136A">
      <w:pPr>
        <w:pStyle w:val="a5"/>
        <w:numPr>
          <w:ilvl w:val="0"/>
          <w:numId w:val="14"/>
        </w:numPr>
        <w:shd w:val="clear" w:color="auto" w:fill="FFFFFF"/>
        <w:spacing w:before="0" w:beforeAutospacing="0" w:after="0" w:afterAutospacing="0" w:line="360" w:lineRule="auto"/>
        <w:ind w:left="709"/>
        <w:contextualSpacing/>
        <w:jc w:val="both"/>
      </w:pPr>
      <w:r>
        <w:t>Избегать слов-паразитов, ничего не добавляющих к мысли.</w:t>
      </w:r>
    </w:p>
    <w:p w:rsidR="0035136A" w:rsidRDefault="0035136A" w:rsidP="0035136A">
      <w:pPr>
        <w:pStyle w:val="a5"/>
        <w:numPr>
          <w:ilvl w:val="0"/>
          <w:numId w:val="14"/>
        </w:numPr>
        <w:shd w:val="clear" w:color="auto" w:fill="FFFFFF"/>
        <w:spacing w:before="0" w:beforeAutospacing="0" w:after="0" w:afterAutospacing="0" w:line="360" w:lineRule="auto"/>
        <w:ind w:left="709"/>
        <w:contextualSpacing/>
        <w:jc w:val="both"/>
      </w:pPr>
      <w:r>
        <w:t xml:space="preserve">Важную мысль выражать с некоторой остановкой на ней. </w:t>
      </w:r>
    </w:p>
    <w:p w:rsidR="0035136A" w:rsidRDefault="0035136A" w:rsidP="0035136A">
      <w:pPr>
        <w:pStyle w:val="a5"/>
        <w:numPr>
          <w:ilvl w:val="0"/>
          <w:numId w:val="14"/>
        </w:numPr>
        <w:shd w:val="clear" w:color="auto" w:fill="FFFFFF"/>
        <w:spacing w:before="0" w:beforeAutospacing="0" w:after="0" w:afterAutospacing="0" w:line="360" w:lineRule="auto"/>
        <w:ind w:left="709"/>
        <w:contextualSpacing/>
        <w:jc w:val="both"/>
      </w:pPr>
      <w:r>
        <w:t xml:space="preserve">Обращайте внимание на «качество» слов. Например, написать «напротив» лучше, чем «наоборот», «различие» лучше, чем «разница». </w:t>
      </w:r>
    </w:p>
    <w:p w:rsidR="0035136A" w:rsidRDefault="0035136A" w:rsidP="0035136A">
      <w:pPr>
        <w:pStyle w:val="a5"/>
        <w:shd w:val="clear" w:color="auto" w:fill="FFFFFF"/>
        <w:spacing w:before="0" w:beforeAutospacing="0" w:after="0" w:afterAutospacing="0" w:line="360" w:lineRule="auto"/>
        <w:ind w:firstLine="709"/>
        <w:contextualSpacing/>
        <w:jc w:val="both"/>
        <w:rPr>
          <w:i/>
        </w:rPr>
      </w:pPr>
      <w:r>
        <w:t xml:space="preserve">Интеллектуальный фон создают следующие конструкции: </w:t>
      </w:r>
      <w:r>
        <w:rPr>
          <w:i/>
        </w:rPr>
        <w:t>остановимся прежде на анализе последней…; эта деятельность может быть определена, как...; с другой стороны, следует подчеркнуть, что...; это утверждение одновременно предполагает и то, что..; при этом... должно (может) рассматриваться как...; рассматриваемая форма..., ясно, что...; таким образом, можно с достаточной определенностью сказать, что...; из вышеприведенного анализа...; со всей очевидностью следует...; логика рассуждения приводит к следующему... .</w:t>
      </w:r>
    </w:p>
    <w:p w:rsidR="0035136A" w:rsidRDefault="0035136A" w:rsidP="0035136A">
      <w:pPr>
        <w:autoSpaceDE w:val="0"/>
        <w:autoSpaceDN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При использовании монографий, учебников, журнальных статей и Интернет-материалов необходимо ссылаться на соответствующий источник и формировать список использованной литературы, указывая все использованные автором источники. </w:t>
      </w:r>
    </w:p>
    <w:p w:rsidR="0035136A" w:rsidRDefault="0035136A" w:rsidP="0035136A">
      <w:pPr>
        <w:autoSpaceDE w:val="0"/>
        <w:autoSpaceDN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Курсовая работа выполняется и сдается в сроки, определенные учебным планом.</w:t>
      </w:r>
    </w:p>
    <w:p w:rsidR="00675E21" w:rsidRDefault="00675E21" w:rsidP="00A7145D">
      <w:pPr>
        <w:suppressAutoHyphens/>
        <w:spacing w:after="0" w:line="360" w:lineRule="auto"/>
        <w:ind w:firstLine="709"/>
        <w:jc w:val="both"/>
        <w:rPr>
          <w:rFonts w:ascii="Times New Roman" w:hAnsi="Times New Roman"/>
          <w:sz w:val="24"/>
          <w:szCs w:val="24"/>
        </w:rPr>
      </w:pPr>
    </w:p>
    <w:p w:rsidR="00AA6AA5" w:rsidRDefault="00AA6AA5" w:rsidP="00A7145D">
      <w:pPr>
        <w:suppressAutoHyphens/>
        <w:spacing w:after="0" w:line="360" w:lineRule="auto"/>
        <w:ind w:firstLine="709"/>
        <w:jc w:val="both"/>
        <w:rPr>
          <w:rFonts w:ascii="Times New Roman" w:hAnsi="Times New Roman"/>
          <w:sz w:val="24"/>
          <w:szCs w:val="24"/>
        </w:rPr>
      </w:pPr>
    </w:p>
    <w:p w:rsidR="00AA6AA5" w:rsidRDefault="00AA6AA5" w:rsidP="00A7145D">
      <w:pPr>
        <w:suppressAutoHyphens/>
        <w:spacing w:after="0" w:line="360" w:lineRule="auto"/>
        <w:ind w:firstLine="709"/>
        <w:jc w:val="both"/>
        <w:rPr>
          <w:rFonts w:ascii="Times New Roman" w:hAnsi="Times New Roman"/>
          <w:sz w:val="24"/>
          <w:szCs w:val="24"/>
        </w:rPr>
      </w:pPr>
    </w:p>
    <w:p w:rsidR="00D80056" w:rsidRDefault="000D2741" w:rsidP="00AA6AA5">
      <w:pPr>
        <w:pStyle w:val="3"/>
      </w:pPr>
      <w:bookmarkStart w:id="2" w:name="_Toc357528717"/>
      <w:bookmarkStart w:id="3" w:name="_Toc336515872"/>
      <w:bookmarkStart w:id="4" w:name="_Toc511046647"/>
      <w:bookmarkEnd w:id="2"/>
      <w:r w:rsidRPr="005E27B8">
        <w:lastRenderedPageBreak/>
        <w:t>2 Структура и содержание курсовой работы</w:t>
      </w:r>
      <w:bookmarkEnd w:id="3"/>
      <w:bookmarkEnd w:id="4"/>
    </w:p>
    <w:p w:rsidR="00B31B63" w:rsidRDefault="00B31B63" w:rsidP="00D80056">
      <w:pPr>
        <w:spacing w:after="0" w:line="360" w:lineRule="auto"/>
        <w:ind w:firstLine="709"/>
        <w:jc w:val="both"/>
        <w:rPr>
          <w:rFonts w:ascii="Times New Roman" w:hAnsi="Times New Roman"/>
          <w:sz w:val="24"/>
          <w:szCs w:val="24"/>
        </w:rPr>
      </w:pPr>
    </w:p>
    <w:p w:rsidR="0028789A" w:rsidRPr="005E27B8" w:rsidRDefault="0083324E" w:rsidP="0028789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Общий объем курсовой работы – </w:t>
      </w:r>
      <w:r w:rsidR="00C85992">
        <w:rPr>
          <w:rFonts w:ascii="Times New Roman" w:hAnsi="Times New Roman"/>
          <w:sz w:val="24"/>
          <w:szCs w:val="24"/>
        </w:rPr>
        <w:t>2</w:t>
      </w:r>
      <w:r w:rsidRPr="00766C6A">
        <w:rPr>
          <w:rFonts w:ascii="Times New Roman" w:hAnsi="Times New Roman"/>
          <w:sz w:val="24"/>
          <w:szCs w:val="24"/>
        </w:rPr>
        <w:t>0</w:t>
      </w:r>
      <w:r w:rsidR="0028789A" w:rsidRPr="00766C6A">
        <w:rPr>
          <w:rFonts w:ascii="Times New Roman" w:hAnsi="Times New Roman"/>
          <w:sz w:val="24"/>
          <w:szCs w:val="24"/>
        </w:rPr>
        <w:t>-35 листов</w:t>
      </w:r>
      <w:r w:rsidR="0028789A" w:rsidRPr="005E27B8">
        <w:rPr>
          <w:rFonts w:ascii="Times New Roman" w:hAnsi="Times New Roman"/>
          <w:sz w:val="24"/>
          <w:szCs w:val="24"/>
        </w:rPr>
        <w:t xml:space="preserve"> основной части (не включая введение и заключение).</w:t>
      </w:r>
      <w:r w:rsidR="0028789A" w:rsidRPr="00EF0D33">
        <w:t xml:space="preserve"> </w:t>
      </w:r>
      <w:r w:rsidR="0028789A" w:rsidRPr="00EF0D33">
        <w:rPr>
          <w:rFonts w:ascii="Times New Roman" w:hAnsi="Times New Roman"/>
          <w:sz w:val="24"/>
          <w:szCs w:val="24"/>
        </w:rPr>
        <w:t>Структура курсовой работы включает в себя следующие основные</w:t>
      </w:r>
      <w:r w:rsidR="0028789A">
        <w:rPr>
          <w:rFonts w:ascii="Times New Roman" w:hAnsi="Times New Roman"/>
          <w:sz w:val="24"/>
          <w:szCs w:val="24"/>
        </w:rPr>
        <w:t xml:space="preserve"> </w:t>
      </w:r>
      <w:r w:rsidR="0028789A" w:rsidRPr="00EF0D33">
        <w:rPr>
          <w:rFonts w:ascii="Times New Roman" w:hAnsi="Times New Roman"/>
          <w:sz w:val="24"/>
          <w:szCs w:val="24"/>
        </w:rPr>
        <w:t>элементы в порядке их расположения:</w:t>
      </w:r>
    </w:p>
    <w:p w:rsidR="0028789A" w:rsidRPr="005E27B8"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1. Титульный лист.</w:t>
      </w:r>
    </w:p>
    <w:p w:rsidR="0028789A" w:rsidRPr="005E27B8"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2. Содержание.</w:t>
      </w:r>
    </w:p>
    <w:p w:rsidR="0028789A" w:rsidRPr="005E27B8"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3. Введение.</w:t>
      </w:r>
    </w:p>
    <w:p w:rsidR="0028789A" w:rsidRPr="005E27B8"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4. Основное содержание</w:t>
      </w:r>
      <w:r>
        <w:rPr>
          <w:rFonts w:ascii="Times New Roman" w:hAnsi="Times New Roman"/>
          <w:sz w:val="24"/>
          <w:szCs w:val="24"/>
        </w:rPr>
        <w:t xml:space="preserve"> (главы основной части).</w:t>
      </w:r>
    </w:p>
    <w:p w:rsidR="0028789A" w:rsidRPr="005E27B8"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5. Заключение.</w:t>
      </w:r>
    </w:p>
    <w:p w:rsidR="0028789A" w:rsidRPr="005E27B8"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 xml:space="preserve">6. </w:t>
      </w:r>
      <w:r>
        <w:rPr>
          <w:rFonts w:ascii="Times New Roman" w:hAnsi="Times New Roman"/>
          <w:sz w:val="24"/>
          <w:szCs w:val="24"/>
        </w:rPr>
        <w:t>Список использованной литературы</w:t>
      </w:r>
      <w:r w:rsidRPr="005E27B8">
        <w:rPr>
          <w:rFonts w:ascii="Times New Roman" w:hAnsi="Times New Roman"/>
          <w:sz w:val="24"/>
          <w:szCs w:val="24"/>
        </w:rPr>
        <w:t>.</w:t>
      </w:r>
    </w:p>
    <w:p w:rsidR="0028789A" w:rsidRPr="005E27B8"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7. Приложение.</w:t>
      </w:r>
    </w:p>
    <w:p w:rsidR="0028789A" w:rsidRDefault="0028789A" w:rsidP="0028789A">
      <w:pPr>
        <w:spacing w:after="0" w:line="360" w:lineRule="auto"/>
        <w:ind w:firstLine="709"/>
        <w:contextualSpacing/>
        <w:jc w:val="both"/>
        <w:rPr>
          <w:rFonts w:ascii="Times New Roman" w:hAnsi="Times New Roman"/>
          <w:bCs/>
          <w:iCs/>
          <w:sz w:val="24"/>
          <w:szCs w:val="24"/>
        </w:rPr>
      </w:pPr>
      <w:bookmarkStart w:id="5" w:name="_Toc357528718"/>
      <w:bookmarkEnd w:id="5"/>
      <w:r>
        <w:rPr>
          <w:rFonts w:ascii="Times New Roman" w:hAnsi="Times New Roman"/>
          <w:bCs/>
          <w:iCs/>
          <w:sz w:val="24"/>
          <w:szCs w:val="24"/>
        </w:rPr>
        <w:t>На титульном листе приводят следующие сведения:</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полное наименование университета: Негосударственное образовательное частное учреждение высшего образования «Московский финансово-промышленный университет «Синергия»;</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наименование письменной работы: курсовая работа;</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тема работы;</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направление и профиль подготовки;</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заочная форма обучения;</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фамилия, имя, отчество автора и руководителя работы;</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населенный пункт: Москва;</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 xml:space="preserve">год написания работы.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Пример оформления титульного листа представлен в приложении (Приложение 2).</w:t>
      </w:r>
    </w:p>
    <w:p w:rsidR="0028789A" w:rsidRDefault="0028789A" w:rsidP="0028789A">
      <w:pPr>
        <w:spacing w:after="0" w:line="360" w:lineRule="auto"/>
        <w:ind w:firstLine="709"/>
        <w:contextualSpacing/>
        <w:jc w:val="both"/>
        <w:rPr>
          <w:rFonts w:ascii="Times New Roman" w:hAnsi="Times New Roman"/>
          <w:bCs/>
          <w:sz w:val="24"/>
          <w:szCs w:val="24"/>
        </w:rPr>
      </w:pPr>
      <w:r>
        <w:rPr>
          <w:rFonts w:ascii="Times New Roman" w:hAnsi="Times New Roman"/>
          <w:bCs/>
          <w:sz w:val="24"/>
          <w:szCs w:val="24"/>
        </w:rPr>
        <w:t>Содержание включает наименование структурных элементов курсовой работы с указанием номера страницы, на которой они помещены.</w:t>
      </w:r>
    </w:p>
    <w:p w:rsidR="0028789A" w:rsidRPr="005E27B8" w:rsidRDefault="0028789A" w:rsidP="0028789A">
      <w:pPr>
        <w:spacing w:after="0" w:line="360" w:lineRule="auto"/>
        <w:ind w:firstLine="709"/>
        <w:contextualSpacing/>
        <w:jc w:val="both"/>
        <w:rPr>
          <w:rFonts w:ascii="Times New Roman" w:hAnsi="Times New Roman"/>
          <w:sz w:val="24"/>
          <w:szCs w:val="24"/>
        </w:rPr>
      </w:pPr>
      <w:r w:rsidRPr="002A1C75">
        <w:rPr>
          <w:rFonts w:ascii="Times New Roman" w:hAnsi="Times New Roman"/>
          <w:bCs/>
          <w:sz w:val="24"/>
          <w:szCs w:val="24"/>
        </w:rPr>
        <w:t>Во введении</w:t>
      </w:r>
      <w:r w:rsidRPr="005E27B8">
        <w:rPr>
          <w:rFonts w:ascii="Times New Roman" w:hAnsi="Times New Roman"/>
          <w:sz w:val="24"/>
          <w:szCs w:val="24"/>
        </w:rPr>
        <w:t xml:space="preserve"> раскрывается причина выбора данной темы курсовой, указывается ее значимость как для автора, так и для общества в целом. Раскрываются цели</w:t>
      </w:r>
      <w:r>
        <w:rPr>
          <w:rFonts w:ascii="Times New Roman" w:hAnsi="Times New Roman"/>
          <w:sz w:val="24"/>
          <w:szCs w:val="24"/>
        </w:rPr>
        <w:t xml:space="preserve"> и задачи</w:t>
      </w:r>
      <w:r w:rsidRPr="005E27B8">
        <w:rPr>
          <w:rFonts w:ascii="Times New Roman" w:hAnsi="Times New Roman"/>
          <w:sz w:val="24"/>
          <w:szCs w:val="24"/>
        </w:rPr>
        <w:t xml:space="preserve"> написани</w:t>
      </w:r>
      <w:r>
        <w:rPr>
          <w:rFonts w:ascii="Times New Roman" w:hAnsi="Times New Roman"/>
          <w:sz w:val="24"/>
          <w:szCs w:val="24"/>
        </w:rPr>
        <w:t>я курсовой работы</w:t>
      </w:r>
      <w:r w:rsidRPr="005E27B8">
        <w:rPr>
          <w:rFonts w:ascii="Times New Roman" w:hAnsi="Times New Roman"/>
          <w:sz w:val="24"/>
          <w:szCs w:val="24"/>
        </w:rPr>
        <w:t>. Как правило, одна глава раскрывает решение одной или нескольких задач. Поставленные задачи должны уточнять цель, конкретизировать ее, а, следовательно, соответствовать разделам и подразделам. Задачи традиционно формулируются в форме перечисления: изучить…,</w:t>
      </w:r>
      <w:r>
        <w:rPr>
          <w:rFonts w:ascii="Times New Roman" w:hAnsi="Times New Roman"/>
          <w:sz w:val="24"/>
          <w:szCs w:val="24"/>
        </w:rPr>
        <w:t xml:space="preserve"> </w:t>
      </w:r>
      <w:r w:rsidRPr="005E27B8">
        <w:rPr>
          <w:rFonts w:ascii="Times New Roman" w:hAnsi="Times New Roman"/>
          <w:sz w:val="24"/>
          <w:szCs w:val="24"/>
        </w:rPr>
        <w:t>рассмотреть…, выявить…, проанализировать…, разработать…, систематизировать…, обобщить</w:t>
      </w:r>
      <w:r>
        <w:rPr>
          <w:rFonts w:ascii="Times New Roman" w:hAnsi="Times New Roman"/>
          <w:sz w:val="24"/>
          <w:szCs w:val="24"/>
        </w:rPr>
        <w:t>…</w:t>
      </w:r>
      <w:r w:rsidRPr="005E27B8">
        <w:rPr>
          <w:rFonts w:ascii="Times New Roman" w:hAnsi="Times New Roman"/>
          <w:sz w:val="24"/>
          <w:szCs w:val="24"/>
        </w:rPr>
        <w:t xml:space="preserve"> и т.д. Как правило, задачи совпадают с пунктами глав. </w:t>
      </w:r>
    </w:p>
    <w:p w:rsidR="0028789A"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Во введении также определяются объект и предмет исследования. </w:t>
      </w:r>
      <w:r w:rsidRPr="005E27B8">
        <w:rPr>
          <w:rFonts w:ascii="Times New Roman" w:hAnsi="Times New Roman"/>
          <w:sz w:val="24"/>
          <w:szCs w:val="24"/>
        </w:rPr>
        <w:t xml:space="preserve">Объект исследования </w:t>
      </w:r>
      <w:r>
        <w:rPr>
          <w:rFonts w:ascii="Times New Roman" w:hAnsi="Times New Roman"/>
          <w:sz w:val="24"/>
          <w:szCs w:val="24"/>
        </w:rPr>
        <w:t>–</w:t>
      </w:r>
      <w:r w:rsidRPr="005E27B8">
        <w:rPr>
          <w:rFonts w:ascii="Times New Roman" w:hAnsi="Times New Roman"/>
          <w:sz w:val="24"/>
          <w:szCs w:val="24"/>
        </w:rPr>
        <w:t xml:space="preserve"> это процесс или явление, которое п</w:t>
      </w:r>
      <w:r>
        <w:rPr>
          <w:rFonts w:ascii="Times New Roman" w:hAnsi="Times New Roman"/>
          <w:sz w:val="24"/>
          <w:szCs w:val="24"/>
        </w:rPr>
        <w:t>ознается, исследуется студентом,</w:t>
      </w:r>
      <w:r w:rsidRPr="005E27B8">
        <w:rPr>
          <w:rFonts w:ascii="Times New Roman" w:hAnsi="Times New Roman"/>
          <w:sz w:val="24"/>
          <w:szCs w:val="24"/>
        </w:rPr>
        <w:t xml:space="preserve"> а предмет исследования </w:t>
      </w:r>
      <w:r>
        <w:rPr>
          <w:rFonts w:ascii="Times New Roman" w:hAnsi="Times New Roman"/>
          <w:sz w:val="24"/>
          <w:szCs w:val="24"/>
        </w:rPr>
        <w:t>–</w:t>
      </w:r>
      <w:r w:rsidRPr="005E27B8">
        <w:rPr>
          <w:rFonts w:ascii="Times New Roman" w:hAnsi="Times New Roman"/>
          <w:sz w:val="24"/>
          <w:szCs w:val="24"/>
        </w:rPr>
        <w:t xml:space="preserve"> это конкретная сторона исследуемого явления или процесса, предмет исследования находится в рамках объекта. </w:t>
      </w:r>
      <w:r w:rsidRPr="004A05B3">
        <w:rPr>
          <w:rFonts w:ascii="Times New Roman" w:hAnsi="Times New Roman"/>
          <w:sz w:val="24"/>
          <w:szCs w:val="24"/>
        </w:rPr>
        <w:t xml:space="preserve">Например, тема курсовой работы «Трудовое воспитание детей старшего дошкольного возраста». В этом случае объектом исследования является процесс воспитания детей дошкольного возраста, а предметом – трудовое воспитание, его особенности, этапы. </w:t>
      </w:r>
    </w:p>
    <w:p w:rsidR="0028789A" w:rsidRPr="005E27B8"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Далее следует краткий обзор литературных источников по данному вопросу и описание методов исследования, которыми пользовался студент при написании курсовой работы. Методами написания курсовой работы могут быть: метод анализа и синтеза, исторический метод, метод сравнения, метод проведения интервью или опроса (если студент использовал и</w:t>
      </w:r>
      <w:r>
        <w:rPr>
          <w:rFonts w:ascii="Times New Roman" w:hAnsi="Times New Roman"/>
          <w:sz w:val="24"/>
          <w:szCs w:val="24"/>
        </w:rPr>
        <w:t>х в практической части)</w:t>
      </w:r>
      <w:r w:rsidRPr="005E27B8">
        <w:rPr>
          <w:rFonts w:ascii="Times New Roman" w:hAnsi="Times New Roman"/>
          <w:sz w:val="24"/>
          <w:szCs w:val="24"/>
        </w:rPr>
        <w:t xml:space="preserve"> и другие. Кроме того, во введении дается общая структура работы, из каких частей она состоит. Объем введения должен составлять не менее </w:t>
      </w:r>
      <w:r>
        <w:rPr>
          <w:rFonts w:ascii="Times New Roman" w:hAnsi="Times New Roman"/>
          <w:sz w:val="24"/>
          <w:szCs w:val="24"/>
        </w:rPr>
        <w:t>двух</w:t>
      </w:r>
      <w:r w:rsidRPr="005E27B8">
        <w:rPr>
          <w:rFonts w:ascii="Times New Roman" w:hAnsi="Times New Roman"/>
          <w:sz w:val="24"/>
          <w:szCs w:val="24"/>
        </w:rPr>
        <w:t xml:space="preserve"> страниц.</w:t>
      </w:r>
    </w:p>
    <w:p w:rsidR="0028789A" w:rsidRPr="005E27B8"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 xml:space="preserve">Основное содержание, как правило, разделяют на 2-3 главы, согласно логике, раскрываемой темы. В свою очередь каждая из глав может содержать несколько параграфов. </w:t>
      </w:r>
      <w:r>
        <w:rPr>
          <w:rFonts w:ascii="Times New Roman" w:hAnsi="Times New Roman"/>
          <w:sz w:val="24"/>
          <w:szCs w:val="24"/>
        </w:rPr>
        <w:t xml:space="preserve">Названия глав не должны дублировать название темы, а названия параграфов – названия глав. </w:t>
      </w:r>
      <w:r w:rsidRPr="0001337C">
        <w:rPr>
          <w:rFonts w:ascii="Times New Roman" w:hAnsi="Times New Roman"/>
          <w:bCs/>
          <w:iCs/>
          <w:sz w:val="24"/>
          <w:szCs w:val="24"/>
        </w:rPr>
        <w:t xml:space="preserve">В конце каждой главы </w:t>
      </w:r>
      <w:r>
        <w:rPr>
          <w:rFonts w:ascii="Times New Roman" w:hAnsi="Times New Roman"/>
          <w:bCs/>
          <w:iCs/>
          <w:sz w:val="24"/>
          <w:szCs w:val="24"/>
        </w:rPr>
        <w:t>рекомендуется сформулировать</w:t>
      </w:r>
      <w:r w:rsidRPr="0001337C">
        <w:rPr>
          <w:rFonts w:ascii="Times New Roman" w:hAnsi="Times New Roman"/>
          <w:bCs/>
          <w:iCs/>
          <w:sz w:val="24"/>
          <w:szCs w:val="24"/>
        </w:rPr>
        <w:t xml:space="preserve"> один обобщающий вывод,</w:t>
      </w:r>
      <w:r w:rsidRPr="0001337C">
        <w:rPr>
          <w:rFonts w:ascii="Times New Roman" w:hAnsi="Times New Roman"/>
          <w:sz w:val="24"/>
          <w:szCs w:val="24"/>
        </w:rPr>
        <w:t xml:space="preserve"> в</w:t>
      </w:r>
      <w:r w:rsidRPr="005E27B8">
        <w:rPr>
          <w:rFonts w:ascii="Times New Roman" w:hAnsi="Times New Roman"/>
          <w:sz w:val="24"/>
          <w:szCs w:val="24"/>
        </w:rPr>
        <w:t xml:space="preserve"> котором раскрывается взаимосвязь названия главы и её содержание, формируется определённое суждение, выражающее точку зрения самого </w:t>
      </w:r>
      <w:r>
        <w:rPr>
          <w:rFonts w:ascii="Times New Roman" w:hAnsi="Times New Roman"/>
          <w:sz w:val="24"/>
          <w:szCs w:val="24"/>
        </w:rPr>
        <w:t>студента</w:t>
      </w:r>
      <w:r w:rsidRPr="005E27B8">
        <w:rPr>
          <w:rFonts w:ascii="Times New Roman" w:hAnsi="Times New Roman"/>
          <w:sz w:val="24"/>
          <w:szCs w:val="24"/>
        </w:rPr>
        <w:t xml:space="preserve">. </w:t>
      </w:r>
      <w:r>
        <w:rPr>
          <w:rFonts w:ascii="Times New Roman" w:hAnsi="Times New Roman"/>
          <w:sz w:val="24"/>
          <w:szCs w:val="24"/>
        </w:rPr>
        <w:t>В</w:t>
      </w:r>
      <w:r w:rsidRPr="005E27B8">
        <w:rPr>
          <w:rFonts w:ascii="Times New Roman" w:hAnsi="Times New Roman"/>
          <w:b/>
          <w:bCs/>
          <w:i/>
          <w:iCs/>
          <w:sz w:val="24"/>
          <w:szCs w:val="24"/>
        </w:rPr>
        <w:t>ывод необходимо написать самостоятельно.</w:t>
      </w:r>
      <w:r w:rsidRPr="005E27B8">
        <w:rPr>
          <w:rFonts w:ascii="Times New Roman" w:hAnsi="Times New Roman"/>
          <w:sz w:val="24"/>
          <w:szCs w:val="24"/>
        </w:rPr>
        <w:t xml:space="preserve"> Как правило, это 3-7 обобщающих предложений на 1-2 абзаца.</w:t>
      </w:r>
    </w:p>
    <w:p w:rsidR="0028789A" w:rsidRPr="00C77E7E" w:rsidRDefault="0028789A" w:rsidP="0028789A">
      <w:pPr>
        <w:autoSpaceDE w:val="0"/>
        <w:autoSpaceDN w:val="0"/>
        <w:spacing w:after="0" w:line="360" w:lineRule="auto"/>
        <w:ind w:firstLine="709"/>
        <w:contextualSpacing/>
        <w:jc w:val="both"/>
        <w:rPr>
          <w:rFonts w:ascii="Times New Roman" w:hAnsi="Times New Roman"/>
          <w:sz w:val="24"/>
          <w:szCs w:val="24"/>
        </w:rPr>
      </w:pPr>
      <w:r w:rsidRPr="002A1C75">
        <w:rPr>
          <w:rFonts w:ascii="Times New Roman" w:hAnsi="Times New Roman"/>
          <w:bCs/>
          <w:sz w:val="24"/>
          <w:szCs w:val="24"/>
        </w:rPr>
        <w:t>В первой главе</w:t>
      </w:r>
      <w:r>
        <w:rPr>
          <w:rFonts w:ascii="Times New Roman" w:hAnsi="Times New Roman"/>
          <w:b/>
          <w:bCs/>
          <w:sz w:val="24"/>
          <w:szCs w:val="24"/>
        </w:rPr>
        <w:t xml:space="preserve"> </w:t>
      </w:r>
      <w:r w:rsidRPr="00780A6E">
        <w:rPr>
          <w:rFonts w:ascii="Times New Roman" w:hAnsi="Times New Roman"/>
          <w:sz w:val="24"/>
          <w:szCs w:val="24"/>
        </w:rPr>
        <w:t>дается теоретическое обосно</w:t>
      </w:r>
      <w:r>
        <w:rPr>
          <w:rFonts w:ascii="Times New Roman" w:hAnsi="Times New Roman"/>
          <w:sz w:val="24"/>
          <w:szCs w:val="24"/>
        </w:rPr>
        <w:t>вание темы, освещаются взгляды ученых</w:t>
      </w:r>
      <w:r w:rsidRPr="00780A6E">
        <w:rPr>
          <w:rFonts w:ascii="Times New Roman" w:hAnsi="Times New Roman"/>
          <w:sz w:val="24"/>
          <w:szCs w:val="24"/>
        </w:rPr>
        <w:t xml:space="preserve"> по данной тематике, обосновывается собственная позиция автора. В этой главе изучается имеющаяся отечественная и зарубежная научная и специальная литература по исследуемой проблеме. Основное внимание должно быть уделено критическому обзору существующих точек зрения по предмету исследования и обоснованной аргументации собственной позиции и взглядов автора работы на решение проблемы. В этой главе могут найти место статистические данные, построенные в научные таблицы и графики. </w:t>
      </w:r>
    </w:p>
    <w:p w:rsidR="0083324E" w:rsidRDefault="0028789A" w:rsidP="0028789A">
      <w:pPr>
        <w:spacing w:after="0" w:line="360" w:lineRule="auto"/>
        <w:ind w:firstLine="709"/>
        <w:contextualSpacing/>
        <w:jc w:val="both"/>
        <w:rPr>
          <w:rFonts w:ascii="Times New Roman" w:hAnsi="Times New Roman"/>
          <w:sz w:val="24"/>
          <w:szCs w:val="24"/>
        </w:rPr>
      </w:pPr>
      <w:r w:rsidRPr="002A1C75">
        <w:rPr>
          <w:rFonts w:ascii="Times New Roman" w:hAnsi="Times New Roman"/>
          <w:bCs/>
          <w:sz w:val="24"/>
          <w:szCs w:val="24"/>
        </w:rPr>
        <w:t>Вторая и третья главы</w:t>
      </w:r>
      <w:r w:rsidRPr="005E27B8">
        <w:rPr>
          <w:rFonts w:ascii="Times New Roman" w:hAnsi="Times New Roman"/>
          <w:sz w:val="24"/>
          <w:szCs w:val="24"/>
        </w:rPr>
        <w:t xml:space="preserve"> </w:t>
      </w:r>
      <w:r>
        <w:rPr>
          <w:rFonts w:ascii="Times New Roman" w:hAnsi="Times New Roman"/>
          <w:sz w:val="24"/>
          <w:szCs w:val="24"/>
        </w:rPr>
        <w:t xml:space="preserve">носят практический характер и </w:t>
      </w:r>
      <w:r w:rsidRPr="008434B8">
        <w:rPr>
          <w:rFonts w:ascii="Times New Roman" w:hAnsi="Times New Roman"/>
          <w:sz w:val="24"/>
          <w:szCs w:val="24"/>
        </w:rPr>
        <w:t>включа</w:t>
      </w:r>
      <w:r>
        <w:rPr>
          <w:rFonts w:ascii="Times New Roman" w:hAnsi="Times New Roman"/>
          <w:sz w:val="24"/>
          <w:szCs w:val="24"/>
        </w:rPr>
        <w:t>ю</w:t>
      </w:r>
      <w:r w:rsidRPr="008434B8">
        <w:rPr>
          <w:rFonts w:ascii="Times New Roman" w:hAnsi="Times New Roman"/>
          <w:sz w:val="24"/>
          <w:szCs w:val="24"/>
        </w:rPr>
        <w:t xml:space="preserve">т аналитическую часть работы. </w:t>
      </w:r>
      <w:r w:rsidR="0083324E" w:rsidRPr="00766C6A">
        <w:rPr>
          <w:rFonts w:ascii="Times New Roman" w:hAnsi="Times New Roman"/>
          <w:sz w:val="24"/>
          <w:szCs w:val="24"/>
        </w:rPr>
        <w:t>В соответствии с выбранной темой курсовой работы анализ необходимо выполнить на примере конкретного региона, области и т.д. либо на примере конкретного государственного учреждения (департамент, управа, префектура, администрация и т.д.)</w:t>
      </w:r>
      <w:r w:rsidR="00766C6A">
        <w:rPr>
          <w:rFonts w:ascii="Times New Roman" w:hAnsi="Times New Roman"/>
          <w:sz w:val="24"/>
          <w:szCs w:val="24"/>
        </w:rPr>
        <w:t>.</w:t>
      </w:r>
    </w:p>
    <w:p w:rsidR="0028789A" w:rsidRPr="005A4923"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В данном разделе</w:t>
      </w:r>
      <w:r w:rsidRPr="008434B8">
        <w:rPr>
          <w:rFonts w:ascii="Times New Roman" w:hAnsi="Times New Roman"/>
          <w:sz w:val="24"/>
          <w:szCs w:val="24"/>
        </w:rPr>
        <w:t xml:space="preserve"> даёт</w:t>
      </w:r>
      <w:r>
        <w:rPr>
          <w:rFonts w:ascii="Times New Roman" w:hAnsi="Times New Roman"/>
          <w:sz w:val="24"/>
          <w:szCs w:val="24"/>
        </w:rPr>
        <w:t>ся</w:t>
      </w:r>
      <w:r w:rsidRPr="008434B8">
        <w:rPr>
          <w:rFonts w:ascii="Times New Roman" w:hAnsi="Times New Roman"/>
          <w:sz w:val="24"/>
          <w:szCs w:val="24"/>
        </w:rPr>
        <w:t xml:space="preserve"> кратк</w:t>
      </w:r>
      <w:r>
        <w:rPr>
          <w:rFonts w:ascii="Times New Roman" w:hAnsi="Times New Roman"/>
          <w:sz w:val="24"/>
          <w:szCs w:val="24"/>
        </w:rPr>
        <w:t>ая</w:t>
      </w:r>
      <w:r w:rsidRPr="008434B8">
        <w:rPr>
          <w:rFonts w:ascii="Times New Roman" w:hAnsi="Times New Roman"/>
          <w:sz w:val="24"/>
          <w:szCs w:val="24"/>
        </w:rPr>
        <w:t xml:space="preserve"> характеристик</w:t>
      </w:r>
      <w:r>
        <w:rPr>
          <w:rFonts w:ascii="Times New Roman" w:hAnsi="Times New Roman"/>
          <w:sz w:val="24"/>
          <w:szCs w:val="24"/>
        </w:rPr>
        <w:t>а</w:t>
      </w:r>
      <w:r w:rsidRPr="008434B8">
        <w:rPr>
          <w:rFonts w:ascii="Times New Roman" w:hAnsi="Times New Roman"/>
          <w:sz w:val="24"/>
          <w:szCs w:val="24"/>
        </w:rPr>
        <w:t xml:space="preserve"> </w:t>
      </w:r>
      <w:r>
        <w:rPr>
          <w:rFonts w:ascii="Times New Roman" w:hAnsi="Times New Roman"/>
          <w:sz w:val="24"/>
          <w:szCs w:val="24"/>
        </w:rPr>
        <w:t>объекта исследования, на который направлен его анализ</w:t>
      </w:r>
      <w:r w:rsidRPr="008434B8">
        <w:rPr>
          <w:rFonts w:ascii="Times New Roman" w:hAnsi="Times New Roman"/>
          <w:sz w:val="24"/>
          <w:szCs w:val="24"/>
        </w:rPr>
        <w:t>.</w:t>
      </w:r>
      <w:r>
        <w:rPr>
          <w:rFonts w:ascii="Times New Roman" w:hAnsi="Times New Roman"/>
          <w:sz w:val="24"/>
          <w:szCs w:val="24"/>
        </w:rPr>
        <w:t xml:space="preserve"> </w:t>
      </w:r>
      <w:r w:rsidRPr="00C77E7E">
        <w:rPr>
          <w:rFonts w:ascii="Times New Roman" w:hAnsi="Times New Roman"/>
          <w:sz w:val="24"/>
          <w:szCs w:val="24"/>
        </w:rPr>
        <w:t xml:space="preserve">В данной главе на основе проведенных исследований и анализа формулируются конкретные практические рекомендации и предложения по </w:t>
      </w:r>
      <w:r>
        <w:rPr>
          <w:rFonts w:ascii="Times New Roman" w:hAnsi="Times New Roman"/>
          <w:sz w:val="24"/>
          <w:szCs w:val="24"/>
        </w:rPr>
        <w:t xml:space="preserve">исследуемой </w:t>
      </w:r>
      <w:r>
        <w:rPr>
          <w:rFonts w:ascii="Times New Roman" w:hAnsi="Times New Roman"/>
          <w:sz w:val="24"/>
          <w:szCs w:val="24"/>
        </w:rPr>
        <w:lastRenderedPageBreak/>
        <w:t xml:space="preserve">теме. </w:t>
      </w:r>
      <w:r w:rsidRPr="005A4923">
        <w:rPr>
          <w:rFonts w:ascii="Times New Roman" w:hAnsi="Times New Roman"/>
          <w:sz w:val="24"/>
          <w:szCs w:val="24"/>
        </w:rPr>
        <w:t>При написании данной главы рекомендуется опираться на результаты первой глав</w:t>
      </w:r>
      <w:r>
        <w:rPr>
          <w:rFonts w:ascii="Times New Roman" w:hAnsi="Times New Roman"/>
          <w:sz w:val="24"/>
          <w:szCs w:val="24"/>
        </w:rPr>
        <w:t>ы</w:t>
      </w:r>
      <w:r w:rsidRPr="005A4923">
        <w:rPr>
          <w:rFonts w:ascii="Times New Roman" w:hAnsi="Times New Roman"/>
          <w:sz w:val="24"/>
          <w:szCs w:val="24"/>
        </w:rPr>
        <w:t xml:space="preserve"> работы, где отражаются </w:t>
      </w:r>
      <w:r>
        <w:rPr>
          <w:rFonts w:ascii="Times New Roman" w:hAnsi="Times New Roman"/>
          <w:sz w:val="24"/>
          <w:szCs w:val="24"/>
        </w:rPr>
        <w:t xml:space="preserve">факторы, влияющие на проведение анализа. </w:t>
      </w:r>
    </w:p>
    <w:p w:rsidR="0028789A"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 xml:space="preserve">В </w:t>
      </w:r>
      <w:r w:rsidRPr="002A1C75">
        <w:rPr>
          <w:rFonts w:ascii="Times New Roman" w:hAnsi="Times New Roman"/>
          <w:sz w:val="24"/>
          <w:szCs w:val="24"/>
        </w:rPr>
        <w:t>заключении</w:t>
      </w:r>
      <w:r w:rsidRPr="005E27B8">
        <w:rPr>
          <w:rFonts w:ascii="Times New Roman" w:hAnsi="Times New Roman"/>
          <w:sz w:val="24"/>
          <w:szCs w:val="24"/>
        </w:rPr>
        <w:t xml:space="preserve"> подводятся итоги исследования, формулируются краткие, самостоятельные выводы по содержанию работы. Как правило, содержательный аспект заключения определяется поставленной в работе целью и сформулированными задачами. Рекомендуемый объем заключения – 2-3 страницы. </w:t>
      </w:r>
    </w:p>
    <w:p w:rsidR="0028789A" w:rsidRDefault="0028789A" w:rsidP="0028789A">
      <w:pPr>
        <w:spacing w:after="0" w:line="360" w:lineRule="auto"/>
        <w:ind w:firstLine="709"/>
        <w:contextualSpacing/>
        <w:jc w:val="both"/>
        <w:rPr>
          <w:rFonts w:ascii="Times New Roman" w:hAnsi="Times New Roman"/>
          <w:sz w:val="24"/>
          <w:szCs w:val="24"/>
        </w:rPr>
      </w:pPr>
      <w:r w:rsidRPr="005E27B8">
        <w:rPr>
          <w:rFonts w:ascii="Times New Roman" w:hAnsi="Times New Roman"/>
          <w:sz w:val="24"/>
          <w:szCs w:val="24"/>
        </w:rPr>
        <w:t xml:space="preserve">В качестве </w:t>
      </w:r>
      <w:r w:rsidRPr="002A1C75">
        <w:rPr>
          <w:rFonts w:ascii="Times New Roman" w:hAnsi="Times New Roman"/>
          <w:sz w:val="24"/>
          <w:szCs w:val="24"/>
        </w:rPr>
        <w:t>приложений</w:t>
      </w:r>
      <w:r w:rsidRPr="005E27B8">
        <w:rPr>
          <w:rFonts w:ascii="Times New Roman" w:hAnsi="Times New Roman"/>
          <w:sz w:val="24"/>
          <w:szCs w:val="24"/>
        </w:rPr>
        <w:t xml:space="preserve"> могут</w:t>
      </w:r>
      <w:r>
        <w:rPr>
          <w:rFonts w:ascii="Times New Roman" w:hAnsi="Times New Roman"/>
          <w:sz w:val="24"/>
          <w:szCs w:val="24"/>
        </w:rPr>
        <w:t xml:space="preserve"> выступать</w:t>
      </w:r>
      <w:r w:rsidRPr="005E27B8">
        <w:rPr>
          <w:rFonts w:ascii="Times New Roman" w:hAnsi="Times New Roman"/>
          <w:sz w:val="24"/>
          <w:szCs w:val="24"/>
        </w:rPr>
        <w:t xml:space="preserve"> графики, таблицы, схемы, анкеты и другие материалы, дополняющие и иллюстрирующие текст курсовой работы, но не включенные в её основную часть. Приложения придают работе наглядность и убедительность. В случае, если в работе имеются приложения, на них в обязательном порядке должны быть сделаны ссылки в тексте. Приложения должны быть пронумерованы.</w:t>
      </w:r>
    </w:p>
    <w:p w:rsidR="0028789A"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Графически логическую структуру курсовой работы можно изобразить, как показано на рисунке 1.</w:t>
      </w:r>
    </w:p>
    <w:p w:rsidR="00214184" w:rsidRDefault="00214184" w:rsidP="0028789A">
      <w:pPr>
        <w:spacing w:after="0" w:line="360" w:lineRule="auto"/>
        <w:ind w:firstLine="709"/>
        <w:contextualSpacing/>
        <w:jc w:val="both"/>
        <w:rPr>
          <w:rFonts w:ascii="Times New Roman" w:hAnsi="Times New Roman"/>
          <w:sz w:val="24"/>
          <w:szCs w:val="24"/>
        </w:rPr>
      </w:pPr>
    </w:p>
    <w:p w:rsidR="0028789A"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noProof/>
          <w:sz w:val="24"/>
          <w:szCs w:val="24"/>
        </w:rPr>
        <w:drawing>
          <wp:inline distT="0" distB="0" distL="0" distR="0" wp14:anchorId="37BD6FB4" wp14:editId="797329D3">
            <wp:extent cx="2686050" cy="3990975"/>
            <wp:effectExtent l="0" t="0" r="0" b="9525"/>
            <wp:docPr id="2" name="Рисунок 2" descr="http://my.megacampus.ru/course/c_182532/scorm/GmU9RwtBD9/materials/metod_rek.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y.megacampus.ru/course/c_182532/scorm/GmU9RwtBD9/materials/metod_rek.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3990975"/>
                    </a:xfrm>
                    <a:prstGeom prst="rect">
                      <a:avLst/>
                    </a:prstGeom>
                    <a:noFill/>
                    <a:ln>
                      <a:noFill/>
                    </a:ln>
                  </pic:spPr>
                </pic:pic>
              </a:graphicData>
            </a:graphic>
          </wp:inline>
        </w:drawing>
      </w:r>
    </w:p>
    <w:p w:rsidR="00214184" w:rsidRDefault="00214184" w:rsidP="0028789A">
      <w:pPr>
        <w:spacing w:after="0" w:line="360" w:lineRule="auto"/>
        <w:ind w:firstLine="709"/>
        <w:contextualSpacing/>
        <w:jc w:val="both"/>
        <w:rPr>
          <w:rFonts w:ascii="Times New Roman" w:hAnsi="Times New Roman"/>
          <w:i/>
          <w:iCs/>
          <w:sz w:val="24"/>
          <w:szCs w:val="24"/>
        </w:rPr>
      </w:pPr>
    </w:p>
    <w:p w:rsidR="0028789A"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i/>
          <w:iCs/>
          <w:sz w:val="24"/>
          <w:szCs w:val="24"/>
        </w:rPr>
        <w:t>Рис. 1. Логическая структура курсовой работы</w:t>
      </w:r>
    </w:p>
    <w:p w:rsidR="0028789A" w:rsidRDefault="0028789A" w:rsidP="00D80056">
      <w:pPr>
        <w:spacing w:after="0" w:line="360" w:lineRule="auto"/>
        <w:ind w:firstLine="709"/>
        <w:jc w:val="both"/>
        <w:rPr>
          <w:rFonts w:ascii="Times New Roman" w:hAnsi="Times New Roman"/>
          <w:sz w:val="24"/>
          <w:szCs w:val="24"/>
        </w:rPr>
      </w:pPr>
    </w:p>
    <w:p w:rsidR="00766C6A" w:rsidRDefault="00766C6A" w:rsidP="00D80056">
      <w:pPr>
        <w:spacing w:after="0" w:line="360" w:lineRule="auto"/>
        <w:ind w:firstLine="709"/>
        <w:jc w:val="both"/>
        <w:rPr>
          <w:rFonts w:ascii="Times New Roman" w:hAnsi="Times New Roman"/>
          <w:sz w:val="24"/>
          <w:szCs w:val="24"/>
        </w:rPr>
      </w:pPr>
    </w:p>
    <w:p w:rsidR="00766C6A" w:rsidRDefault="00766C6A" w:rsidP="00D80056">
      <w:pPr>
        <w:spacing w:after="0" w:line="360" w:lineRule="auto"/>
        <w:ind w:firstLine="709"/>
        <w:jc w:val="both"/>
        <w:rPr>
          <w:rFonts w:ascii="Times New Roman" w:hAnsi="Times New Roman"/>
          <w:sz w:val="24"/>
          <w:szCs w:val="24"/>
        </w:rPr>
      </w:pPr>
    </w:p>
    <w:p w:rsidR="00800481" w:rsidRDefault="00800481" w:rsidP="0028789A">
      <w:pPr>
        <w:pStyle w:val="3"/>
      </w:pPr>
      <w:bookmarkStart w:id="6" w:name="_Toc511046648"/>
      <w:r>
        <w:lastRenderedPageBreak/>
        <w:t>3 Порядок защиты курсовой работы</w:t>
      </w:r>
      <w:bookmarkEnd w:id="6"/>
    </w:p>
    <w:p w:rsidR="00800481" w:rsidRDefault="00800481" w:rsidP="00800481">
      <w:pPr>
        <w:spacing w:after="0" w:line="360" w:lineRule="auto"/>
        <w:ind w:firstLine="709"/>
        <w:jc w:val="center"/>
        <w:rPr>
          <w:rFonts w:ascii="Times New Roman" w:hAnsi="Times New Roman"/>
          <w:b/>
          <w:sz w:val="24"/>
          <w:szCs w:val="24"/>
        </w:rPr>
      </w:pPr>
    </w:p>
    <w:p w:rsidR="0028789A"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Завершающимся этапом выполнения курсовой работы является ее защита.</w:t>
      </w:r>
    </w:p>
    <w:p w:rsidR="0028789A"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Студент, защищающий курсовую работу, должен сделать сообщение о проделанной работе продолжительностью 5-10 минут. В сообщении излагаются основные задачи, пути их реализации, описывается ход исследования, методы, использованные студентом при разработке темы, а также результаты исследования.</w:t>
      </w:r>
    </w:p>
    <w:p w:rsidR="0028789A"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Во время защиты обучающийся вправе пользоваться своей курсовой работой. В ходе защиты обучающийся должен быть готов к ответу на любой вопрос в пределах темы курсовой работы.</w:t>
      </w:r>
    </w:p>
    <w:p w:rsidR="0028789A" w:rsidRDefault="0028789A" w:rsidP="0028789A">
      <w:pPr>
        <w:pStyle w:val="a4"/>
        <w:spacing w:before="0" w:beforeAutospacing="0" w:after="0" w:afterAutospacing="0" w:line="360" w:lineRule="auto"/>
        <w:ind w:firstLine="709"/>
        <w:contextualSpacing/>
        <w:jc w:val="both"/>
      </w:pPr>
      <w:r>
        <w:t>По итогам выполнения и защиты курсовой работы выставляется дифференцированная оценка.</w:t>
      </w:r>
    </w:p>
    <w:p w:rsidR="0028789A"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Решение об оценке курсовой работы принимается научным руководителем по результатам анализа предъявленной курсовой работы, доклада студента и его ответов на вопросы.</w:t>
      </w:r>
    </w:p>
    <w:p w:rsidR="0028789A"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sz w:val="24"/>
          <w:szCs w:val="24"/>
        </w:rPr>
        <w:t>Студент, по неуважительной причине не предоставивший в установленный срок или не защитивший курсовую работу, считается имеющим академическую задолженность. Курсовая работа, оценённая на «неудовлетворительно» считается академической задолженностью, дорабатывается студентом и подлежит повторной защите.</w:t>
      </w:r>
    </w:p>
    <w:p w:rsidR="0028789A" w:rsidRDefault="0028789A" w:rsidP="0028789A">
      <w:pPr>
        <w:spacing w:after="0" w:line="360" w:lineRule="auto"/>
        <w:ind w:firstLine="709"/>
        <w:contextualSpacing/>
        <w:jc w:val="both"/>
        <w:rPr>
          <w:rFonts w:ascii="Times New Roman" w:hAnsi="Times New Roman"/>
          <w:sz w:val="24"/>
          <w:szCs w:val="24"/>
        </w:rPr>
      </w:pPr>
    </w:p>
    <w:p w:rsidR="0028789A" w:rsidRDefault="0028789A" w:rsidP="0028789A">
      <w:pPr>
        <w:pStyle w:val="3"/>
        <w:contextualSpacing/>
        <w:rPr>
          <w:sz w:val="27"/>
        </w:rPr>
      </w:pPr>
      <w:bookmarkStart w:id="7" w:name="_Toc509910426"/>
      <w:bookmarkStart w:id="8" w:name="_Toc511046649"/>
      <w:r>
        <w:t>4 Правила оформления курсовой работы</w:t>
      </w:r>
      <w:bookmarkEnd w:id="7"/>
      <w:bookmarkEnd w:id="8"/>
    </w:p>
    <w:p w:rsidR="0028789A" w:rsidRDefault="0028789A" w:rsidP="0028789A">
      <w:pPr>
        <w:pStyle w:val="3"/>
        <w:contextualSpacing/>
      </w:pPr>
      <w:bookmarkStart w:id="9" w:name="_Toc509910427"/>
      <w:bookmarkStart w:id="10" w:name="_Toc511046650"/>
      <w:r>
        <w:t>4.1 Указания по оформлению текста курсовой работы</w:t>
      </w:r>
      <w:bookmarkEnd w:id="9"/>
      <w:bookmarkEnd w:id="10"/>
    </w:p>
    <w:p w:rsidR="0028789A" w:rsidRDefault="0028789A" w:rsidP="0028789A">
      <w:pPr>
        <w:spacing w:after="0" w:line="360" w:lineRule="auto"/>
        <w:ind w:firstLine="709"/>
        <w:contextualSpacing/>
        <w:jc w:val="center"/>
        <w:rPr>
          <w:rFonts w:ascii="Times New Roman" w:hAnsi="Times New Roman"/>
          <w:b/>
          <w:sz w:val="24"/>
          <w:szCs w:val="24"/>
        </w:rPr>
      </w:pP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Курсовая работа оформляется на стандартных листах писчей бумаги формата А4 (210х297мм). Стиль шрифта – Times New Roman, размер шрифта – 14 кегль, цвет шрифта – черный. Размеры полей: 15 мм – правое поле, 30 мм – левое, верхнее и нижнее поля по 20 мм. Текст работы следует печатать через 1,5 интервала. Разрешается использовать компьютерные возможности акцентирования внимания на определенных терминах, выводах и др., применяя шрифты разной гарнитуры.</w:t>
      </w:r>
    </w:p>
    <w:p w:rsidR="0028789A" w:rsidRDefault="0028789A" w:rsidP="0028789A">
      <w:pPr>
        <w:spacing w:after="0" w:line="360" w:lineRule="auto"/>
        <w:ind w:firstLine="709"/>
        <w:contextualSpacing/>
        <w:jc w:val="both"/>
        <w:rPr>
          <w:rFonts w:ascii="Times New Roman" w:hAnsi="Times New Roman"/>
          <w:bCs/>
          <w:iCs/>
          <w:sz w:val="24"/>
          <w:szCs w:val="24"/>
        </w:rPr>
      </w:pPr>
    </w:p>
    <w:p w:rsidR="0028789A" w:rsidRDefault="0028789A" w:rsidP="0028789A">
      <w:pPr>
        <w:pStyle w:val="3"/>
        <w:contextualSpacing/>
        <w:rPr>
          <w:sz w:val="27"/>
        </w:rPr>
      </w:pPr>
      <w:bookmarkStart w:id="11" w:name="_Toc509910428"/>
      <w:bookmarkStart w:id="12" w:name="_Toc511046651"/>
      <w:r>
        <w:t>4.2 Нумерация страниц, разделов, подразделов, пунктов, подпунктов</w:t>
      </w:r>
      <w:bookmarkEnd w:id="11"/>
      <w:bookmarkEnd w:id="12"/>
    </w:p>
    <w:p w:rsidR="0028789A" w:rsidRDefault="0028789A" w:rsidP="0028789A">
      <w:pPr>
        <w:spacing w:after="0" w:line="360" w:lineRule="auto"/>
        <w:ind w:firstLine="709"/>
        <w:contextualSpacing/>
        <w:jc w:val="both"/>
        <w:rPr>
          <w:rFonts w:ascii="Times New Roman" w:hAnsi="Times New Roman"/>
          <w:bCs/>
          <w:iCs/>
          <w:sz w:val="24"/>
          <w:szCs w:val="24"/>
        </w:rPr>
      </w:pP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В курсовой работе нумерация страниц, разделов и подразделов, пунктов и подпунктов, рисунков, таблиц, формул осуществляется арабскими цифрами без знака №.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lastRenderedPageBreak/>
        <w:t>Страницы работы нумеруются с соблюдением сквозной нумерации по всему тексту. Номер страницы указывается внизу страницы по центру без точки. Также нужно учитывать, что порядковый номер на титульном листе не ставится.</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Заголовки разделов основной части (СОДЕРЖАНИЕ, ВВЕДЕНИЕ, НАЗВАНИЕ РАЗДЕЛОВ, СПИСОК ИСПОЛЬЗОВАННОЙ ЛИТЕРАТУРЫ) работы следует располагать по центру страницы прописными буквами или строчными буквами полужирным шрифтом, не подчеркивая и без точки в конце. Заголовки подразделов и пунктов печатают строчными буквами (первая – прописная), располагая по всей ширине страницы с отступом слева на 1,25 см и без точки в конце. Заголовок не должен состоять из нескольких предложений, переносы слов в заголовках не допускаются. Образец оформления содержания письменной работы приведен в приложении (Приложение 3).</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Разделы письменной работы должны иметь порядковые номера в пределах всей работы.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ab/>
        <w:t>Пример:</w:t>
      </w:r>
      <w:r>
        <w:rPr>
          <w:rFonts w:ascii="Times New Roman" w:hAnsi="Times New Roman"/>
          <w:bCs/>
          <w:iCs/>
          <w:sz w:val="24"/>
          <w:szCs w:val="24"/>
        </w:rPr>
        <w:tab/>
        <w:t>1 ЗАГОЛОВОК РАЗДЕЛА</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t>1.1 Подраздел</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t>1.1.1 Пункт</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t>1.1.1.1 Подпункт</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Если подразделов нет,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Если раздел состоит из одного подраздела, то подраздел не нумеруется. Каждую структурную часть работы рекомендуется начинать с новой страницы.</w:t>
      </w:r>
    </w:p>
    <w:p w:rsidR="00766C6A" w:rsidRDefault="00766C6A" w:rsidP="0028789A">
      <w:pPr>
        <w:spacing w:after="0" w:line="360" w:lineRule="auto"/>
        <w:ind w:firstLine="709"/>
        <w:contextualSpacing/>
        <w:jc w:val="both"/>
        <w:rPr>
          <w:rFonts w:ascii="Times New Roman" w:hAnsi="Times New Roman"/>
          <w:bCs/>
          <w:iCs/>
          <w:sz w:val="24"/>
          <w:szCs w:val="24"/>
        </w:rPr>
      </w:pPr>
    </w:p>
    <w:p w:rsidR="0028789A" w:rsidRDefault="0028789A" w:rsidP="0028789A">
      <w:pPr>
        <w:pStyle w:val="3"/>
        <w:contextualSpacing/>
        <w:rPr>
          <w:sz w:val="27"/>
        </w:rPr>
      </w:pPr>
      <w:bookmarkStart w:id="13" w:name="_Toc509910429"/>
      <w:bookmarkStart w:id="14" w:name="_Toc511046652"/>
      <w:r>
        <w:t>4.3</w:t>
      </w:r>
      <w:r>
        <w:tab/>
        <w:t>Оформление таблиц и иллюстраций</w:t>
      </w:r>
      <w:bookmarkEnd w:id="13"/>
      <w:bookmarkEnd w:id="14"/>
    </w:p>
    <w:p w:rsidR="0028789A" w:rsidRDefault="0028789A" w:rsidP="0028789A">
      <w:pPr>
        <w:spacing w:after="0" w:line="360" w:lineRule="auto"/>
        <w:ind w:firstLine="709"/>
        <w:contextualSpacing/>
        <w:jc w:val="both"/>
        <w:rPr>
          <w:rFonts w:ascii="Times New Roman" w:hAnsi="Times New Roman"/>
          <w:bCs/>
          <w:iCs/>
          <w:sz w:val="24"/>
          <w:szCs w:val="24"/>
        </w:rPr>
      </w:pP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Таблицы обладают большой информационной емкостью и наглядностью. Таблицу помещают под текстом, в котором впервые дана на нее ссылка. При ссылке следует писать слово «Таблица» с указанием ее номера. Наименование таблицы, при его наличии, должно отражать ее содержание, быть точным, кратким. Наименование таблицы следует помещать над таблицей слева или по центру, без абзацного отступа в одну строку с ее номером. Шрифт жирный, 12, </w:t>
      </w:r>
      <w:r>
        <w:rPr>
          <w:rFonts w:ascii="Times New Roman" w:hAnsi="Times New Roman"/>
          <w:bCs/>
          <w:iCs/>
          <w:sz w:val="24"/>
          <w:szCs w:val="24"/>
          <w:lang w:val="en-US"/>
        </w:rPr>
        <w:t>Verdana</w:t>
      </w:r>
      <w:r>
        <w:rPr>
          <w:rFonts w:ascii="Times New Roman" w:hAnsi="Times New Roman"/>
          <w:bCs/>
          <w:iCs/>
          <w:sz w:val="24"/>
          <w:szCs w:val="24"/>
        </w:rPr>
        <w:t xml:space="preserve">. На все таблицы должны быть ссылки в работе. Нумеруют </w:t>
      </w:r>
      <w:r>
        <w:rPr>
          <w:rFonts w:ascii="Times New Roman" w:hAnsi="Times New Roman"/>
          <w:bCs/>
          <w:iCs/>
          <w:sz w:val="24"/>
          <w:szCs w:val="24"/>
        </w:rPr>
        <w:lastRenderedPageBreak/>
        <w:t xml:space="preserve">таблицы арабскими цифрами в пределах всей работы или раздела (например, Таблица 1.3 или Таблица 2.2).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Заголовки граф таблицы должны начинаться с прописной буквы, а подзаголовки – со строчной буквы, если они составляют одно предложение с заголовком или с прописной буквы, если они имеют самостоятельное значение. Шрифт полужирный, 11, </w:t>
      </w:r>
      <w:r>
        <w:rPr>
          <w:rFonts w:ascii="Times New Roman" w:hAnsi="Times New Roman"/>
          <w:bCs/>
          <w:iCs/>
          <w:sz w:val="24"/>
          <w:szCs w:val="24"/>
          <w:lang w:val="en-US"/>
        </w:rPr>
        <w:t>Verdana</w:t>
      </w:r>
      <w:r>
        <w:rPr>
          <w:rFonts w:ascii="Times New Roman" w:hAnsi="Times New Roman"/>
          <w:bCs/>
          <w:iCs/>
          <w:sz w:val="24"/>
          <w:szCs w:val="24"/>
        </w:rPr>
        <w:t xml:space="preserve">. В конце заголовков и подзаголовков таблиц точки не ставятся.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Таблицу с большим числом строк допускается переносить на другой лист (страницу). При переносе части таблицы на другой лист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Разделять заголовки и подзаголовки боковика и граф диагональными линиями не допускается. При делении таблицы на части и переносе их на другую страницу допускается заголовок или боковик таблицы заменять соответственно номерами граф и строк. При этом нумеруют арабскими цифрами графы и строки первой части таблицы.</w:t>
      </w:r>
    </w:p>
    <w:p w:rsidR="0028789A" w:rsidRDefault="0028789A" w:rsidP="0028789A">
      <w:pPr>
        <w:spacing w:after="0" w:line="360" w:lineRule="auto"/>
        <w:ind w:firstLine="709"/>
        <w:contextualSpacing/>
        <w:jc w:val="both"/>
        <w:rPr>
          <w:rFonts w:ascii="Times New Roman" w:hAnsi="Times New Roman"/>
          <w:sz w:val="24"/>
          <w:szCs w:val="24"/>
        </w:rPr>
      </w:pPr>
      <w:r>
        <w:rPr>
          <w:rFonts w:ascii="Times New Roman" w:hAnsi="Times New Roman"/>
          <w:bCs/>
          <w:iCs/>
          <w:sz w:val="24"/>
          <w:szCs w:val="24"/>
        </w:rPr>
        <w:t xml:space="preserve">Располагают таблицы на странице обычно вертикально, но ввиду специфики содержания таблица может располагаться на отдельной странице горизонтально. Таблицы сверху, слева, справа и снизу ограничивают линиями. Текст таблицы оформляется размером 11, шрифт </w:t>
      </w:r>
      <w:r>
        <w:rPr>
          <w:rFonts w:ascii="Times New Roman" w:hAnsi="Times New Roman"/>
          <w:bCs/>
          <w:iCs/>
          <w:sz w:val="24"/>
          <w:szCs w:val="24"/>
          <w:lang w:val="en-US"/>
        </w:rPr>
        <w:t>Verdana</w:t>
      </w:r>
      <w:r>
        <w:rPr>
          <w:rFonts w:ascii="Times New Roman" w:hAnsi="Times New Roman"/>
          <w:bCs/>
          <w:iCs/>
          <w:sz w:val="24"/>
          <w:szCs w:val="24"/>
        </w:rPr>
        <w:t>. Пример оформления таблицы</w:t>
      </w:r>
      <w:r w:rsidRPr="007B25B2">
        <w:rPr>
          <w:rFonts w:ascii="Times New Roman" w:hAnsi="Times New Roman"/>
          <w:sz w:val="24"/>
          <w:szCs w:val="24"/>
        </w:rPr>
        <w:t xml:space="preserve"> </w:t>
      </w:r>
      <w:r>
        <w:rPr>
          <w:rFonts w:ascii="Times New Roman" w:hAnsi="Times New Roman"/>
          <w:sz w:val="24"/>
          <w:szCs w:val="24"/>
        </w:rPr>
        <w:t>приведен ниже в таблице</w:t>
      </w:r>
      <w:r w:rsidRPr="007B25B2">
        <w:rPr>
          <w:rFonts w:ascii="Times New Roman" w:hAnsi="Times New Roman"/>
          <w:sz w:val="24"/>
          <w:szCs w:val="24"/>
        </w:rPr>
        <w:t xml:space="preserve"> 1.</w:t>
      </w:r>
    </w:p>
    <w:p w:rsidR="00FF3FD9" w:rsidRPr="0028789A" w:rsidRDefault="00FF3FD9" w:rsidP="0028789A">
      <w:pPr>
        <w:spacing w:after="0" w:line="360" w:lineRule="auto"/>
        <w:ind w:firstLine="709"/>
        <w:contextualSpacing/>
        <w:jc w:val="both"/>
        <w:rPr>
          <w:rFonts w:ascii="Times New Roman" w:hAnsi="Times New Roman"/>
          <w:bCs/>
          <w:iCs/>
          <w:sz w:val="24"/>
          <w:szCs w:val="24"/>
        </w:rPr>
      </w:pPr>
    </w:p>
    <w:p w:rsidR="0028789A" w:rsidRDefault="0028789A" w:rsidP="0028789A">
      <w:pPr>
        <w:spacing w:after="0" w:line="360" w:lineRule="auto"/>
        <w:ind w:firstLine="709"/>
        <w:jc w:val="right"/>
        <w:rPr>
          <w:rFonts w:ascii="Times New Roman" w:hAnsi="Times New Roman"/>
          <w:sz w:val="24"/>
          <w:szCs w:val="24"/>
        </w:rPr>
      </w:pPr>
      <w:r>
        <w:rPr>
          <w:rFonts w:ascii="Times New Roman" w:hAnsi="Times New Roman"/>
          <w:sz w:val="24"/>
          <w:szCs w:val="24"/>
        </w:rPr>
        <w:t>Таблица 1</w:t>
      </w:r>
    </w:p>
    <w:p w:rsidR="0028789A" w:rsidRDefault="0028789A" w:rsidP="0028789A">
      <w:pPr>
        <w:spacing w:after="0" w:line="360" w:lineRule="auto"/>
        <w:ind w:firstLine="709"/>
        <w:jc w:val="center"/>
        <w:rPr>
          <w:rFonts w:ascii="Verdana" w:hAnsi="Verdana"/>
          <w:b/>
          <w:sz w:val="24"/>
          <w:szCs w:val="24"/>
        </w:rPr>
      </w:pPr>
      <w:r w:rsidRPr="00246366">
        <w:rPr>
          <w:rFonts w:ascii="Verdana" w:hAnsi="Verdana"/>
          <w:b/>
          <w:sz w:val="24"/>
          <w:szCs w:val="24"/>
        </w:rPr>
        <w:t>Характеристика стилей управления</w:t>
      </w:r>
    </w:p>
    <w:p w:rsidR="00FF3FD9" w:rsidRPr="00246366" w:rsidRDefault="00FF3FD9" w:rsidP="0028789A">
      <w:pPr>
        <w:spacing w:after="0" w:line="360" w:lineRule="auto"/>
        <w:ind w:firstLine="709"/>
        <w:jc w:val="center"/>
        <w:rPr>
          <w:rFonts w:ascii="Verdana" w:hAnsi="Verdan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2059"/>
        <w:gridCol w:w="2521"/>
        <w:gridCol w:w="2641"/>
      </w:tblGrid>
      <w:tr w:rsidR="0028789A" w:rsidRPr="00246366" w:rsidTr="00804958">
        <w:tc>
          <w:tcPr>
            <w:tcW w:w="1917" w:type="dxa"/>
          </w:tcPr>
          <w:p w:rsidR="0028789A" w:rsidRPr="00246366" w:rsidRDefault="0028789A" w:rsidP="00A96BAA">
            <w:pPr>
              <w:spacing w:after="0" w:line="240" w:lineRule="auto"/>
              <w:jc w:val="both"/>
              <w:rPr>
                <w:rFonts w:ascii="Verdana" w:hAnsi="Verdana"/>
                <w:b/>
              </w:rPr>
            </w:pPr>
            <w:r w:rsidRPr="00246366">
              <w:rPr>
                <w:rFonts w:ascii="Verdana" w:hAnsi="Verdana"/>
                <w:b/>
              </w:rPr>
              <w:t>Критерий</w:t>
            </w:r>
          </w:p>
        </w:tc>
        <w:tc>
          <w:tcPr>
            <w:tcW w:w="2059" w:type="dxa"/>
          </w:tcPr>
          <w:p w:rsidR="0028789A" w:rsidRPr="00246366" w:rsidRDefault="0028789A" w:rsidP="00A96BAA">
            <w:pPr>
              <w:spacing w:after="0" w:line="240" w:lineRule="auto"/>
              <w:jc w:val="both"/>
              <w:rPr>
                <w:rFonts w:ascii="Verdana" w:hAnsi="Verdana"/>
                <w:b/>
              </w:rPr>
            </w:pPr>
            <w:r w:rsidRPr="00246366">
              <w:rPr>
                <w:rFonts w:ascii="Verdana" w:hAnsi="Verdana"/>
                <w:b/>
              </w:rPr>
              <w:t>Авторитарный</w:t>
            </w:r>
          </w:p>
        </w:tc>
        <w:tc>
          <w:tcPr>
            <w:tcW w:w="2540" w:type="dxa"/>
          </w:tcPr>
          <w:p w:rsidR="0028789A" w:rsidRPr="00246366" w:rsidRDefault="0028789A" w:rsidP="00A96BAA">
            <w:pPr>
              <w:spacing w:after="0" w:line="240" w:lineRule="auto"/>
              <w:jc w:val="both"/>
              <w:rPr>
                <w:rFonts w:ascii="Verdana" w:hAnsi="Verdana"/>
                <w:b/>
              </w:rPr>
            </w:pPr>
            <w:r w:rsidRPr="00246366">
              <w:rPr>
                <w:rFonts w:ascii="Verdana" w:hAnsi="Verdana"/>
                <w:b/>
              </w:rPr>
              <w:t>Демократический</w:t>
            </w:r>
          </w:p>
        </w:tc>
        <w:tc>
          <w:tcPr>
            <w:tcW w:w="2829" w:type="dxa"/>
          </w:tcPr>
          <w:p w:rsidR="0028789A" w:rsidRPr="00246366" w:rsidRDefault="0028789A" w:rsidP="00A96BAA">
            <w:pPr>
              <w:spacing w:after="0" w:line="240" w:lineRule="auto"/>
              <w:jc w:val="both"/>
              <w:rPr>
                <w:rFonts w:ascii="Verdana" w:hAnsi="Verdana"/>
                <w:b/>
              </w:rPr>
            </w:pPr>
            <w:r w:rsidRPr="00246366">
              <w:rPr>
                <w:rFonts w:ascii="Verdana" w:hAnsi="Verdana"/>
                <w:b/>
              </w:rPr>
              <w:t>Попустительский</w:t>
            </w:r>
          </w:p>
        </w:tc>
      </w:tr>
      <w:tr w:rsidR="0028789A" w:rsidRPr="00246366" w:rsidTr="00804958">
        <w:tc>
          <w:tcPr>
            <w:tcW w:w="1917" w:type="dxa"/>
          </w:tcPr>
          <w:p w:rsidR="0028789A" w:rsidRPr="00804958" w:rsidRDefault="0028789A" w:rsidP="00A96BAA">
            <w:pPr>
              <w:spacing w:after="0" w:line="240" w:lineRule="auto"/>
              <w:jc w:val="both"/>
              <w:rPr>
                <w:rFonts w:ascii="Verdana" w:hAnsi="Verdana"/>
                <w:b/>
              </w:rPr>
            </w:pPr>
            <w:r w:rsidRPr="00804958">
              <w:rPr>
                <w:rFonts w:ascii="Verdana" w:hAnsi="Verdana"/>
                <w:b/>
              </w:rPr>
              <w:t>Постановка целей</w:t>
            </w:r>
          </w:p>
        </w:tc>
        <w:tc>
          <w:tcPr>
            <w:tcW w:w="2059" w:type="dxa"/>
          </w:tcPr>
          <w:p w:rsidR="0028789A" w:rsidRPr="00246366" w:rsidRDefault="00246366" w:rsidP="00A96BAA">
            <w:pPr>
              <w:spacing w:after="0" w:line="240" w:lineRule="auto"/>
              <w:jc w:val="both"/>
              <w:rPr>
                <w:rFonts w:ascii="Verdana" w:hAnsi="Verdana"/>
              </w:rPr>
            </w:pPr>
            <w:r>
              <w:rPr>
                <w:rFonts w:ascii="Verdana" w:hAnsi="Verdana"/>
              </w:rPr>
              <w:t>Ц</w:t>
            </w:r>
            <w:r w:rsidR="0028789A" w:rsidRPr="00246366">
              <w:rPr>
                <w:rFonts w:ascii="Verdana" w:hAnsi="Verdana"/>
              </w:rPr>
              <w:t>ели ставит руководитель</w:t>
            </w:r>
          </w:p>
        </w:tc>
        <w:tc>
          <w:tcPr>
            <w:tcW w:w="2540" w:type="dxa"/>
          </w:tcPr>
          <w:p w:rsidR="0028789A" w:rsidRPr="00246366" w:rsidRDefault="0028789A" w:rsidP="00A96BAA">
            <w:pPr>
              <w:spacing w:after="0" w:line="240" w:lineRule="auto"/>
              <w:jc w:val="both"/>
              <w:rPr>
                <w:rFonts w:ascii="Verdana" w:hAnsi="Verdana"/>
              </w:rPr>
            </w:pPr>
            <w:r w:rsidRPr="00246366">
              <w:rPr>
                <w:rFonts w:ascii="Verdana" w:hAnsi="Verdana"/>
              </w:rPr>
              <w:t>Цели – результат группового решения при поддержке руководителя</w:t>
            </w:r>
          </w:p>
        </w:tc>
        <w:tc>
          <w:tcPr>
            <w:tcW w:w="2829" w:type="dxa"/>
          </w:tcPr>
          <w:p w:rsidR="0028789A" w:rsidRPr="00246366" w:rsidRDefault="0028789A" w:rsidP="00A96BAA">
            <w:pPr>
              <w:spacing w:after="0" w:line="240" w:lineRule="auto"/>
              <w:jc w:val="both"/>
              <w:rPr>
                <w:rFonts w:ascii="Verdana" w:hAnsi="Verdana"/>
              </w:rPr>
            </w:pPr>
            <w:r w:rsidRPr="00246366">
              <w:rPr>
                <w:rFonts w:ascii="Verdana" w:hAnsi="Verdana"/>
              </w:rPr>
              <w:t>Полная свобода для принятия и групповых решений, минимальное участие руководителя</w:t>
            </w:r>
          </w:p>
        </w:tc>
      </w:tr>
      <w:tr w:rsidR="0028789A" w:rsidRPr="00246366" w:rsidTr="00804958">
        <w:tc>
          <w:tcPr>
            <w:tcW w:w="1917" w:type="dxa"/>
          </w:tcPr>
          <w:p w:rsidR="0028789A" w:rsidRPr="00804958" w:rsidRDefault="0028789A" w:rsidP="00A96BAA">
            <w:pPr>
              <w:spacing w:after="0" w:line="240" w:lineRule="auto"/>
              <w:jc w:val="both"/>
              <w:rPr>
                <w:rFonts w:ascii="Verdana" w:hAnsi="Verdana"/>
                <w:b/>
              </w:rPr>
            </w:pPr>
            <w:r w:rsidRPr="00804958">
              <w:rPr>
                <w:rFonts w:ascii="Verdana" w:hAnsi="Verdana"/>
                <w:b/>
              </w:rPr>
              <w:t>Трудовая атмосфера</w:t>
            </w:r>
          </w:p>
        </w:tc>
        <w:tc>
          <w:tcPr>
            <w:tcW w:w="2059" w:type="dxa"/>
          </w:tcPr>
          <w:p w:rsidR="0028789A" w:rsidRPr="00246366" w:rsidRDefault="0028789A" w:rsidP="00A96BAA">
            <w:pPr>
              <w:spacing w:after="0" w:line="240" w:lineRule="auto"/>
              <w:jc w:val="both"/>
              <w:rPr>
                <w:rFonts w:ascii="Verdana" w:hAnsi="Verdana"/>
              </w:rPr>
            </w:pPr>
            <w:r w:rsidRPr="00246366">
              <w:rPr>
                <w:rFonts w:ascii="Verdana" w:hAnsi="Verdana"/>
              </w:rPr>
              <w:t>Высокая напряженность, враждебность</w:t>
            </w:r>
          </w:p>
        </w:tc>
        <w:tc>
          <w:tcPr>
            <w:tcW w:w="2540" w:type="dxa"/>
          </w:tcPr>
          <w:p w:rsidR="0028789A" w:rsidRPr="00246366" w:rsidRDefault="0028789A" w:rsidP="00A96BAA">
            <w:pPr>
              <w:spacing w:after="0" w:line="240" w:lineRule="auto"/>
              <w:jc w:val="both"/>
              <w:rPr>
                <w:rFonts w:ascii="Verdana" w:hAnsi="Verdana"/>
              </w:rPr>
            </w:pPr>
            <w:r w:rsidRPr="00246366">
              <w:rPr>
                <w:rFonts w:ascii="Verdana" w:hAnsi="Verdana"/>
              </w:rPr>
              <w:t>Свободная дружеская атмосфера</w:t>
            </w:r>
          </w:p>
        </w:tc>
        <w:tc>
          <w:tcPr>
            <w:tcW w:w="2829" w:type="dxa"/>
          </w:tcPr>
          <w:p w:rsidR="0028789A" w:rsidRPr="00246366" w:rsidRDefault="0028789A" w:rsidP="00A96BAA">
            <w:pPr>
              <w:spacing w:after="0" w:line="240" w:lineRule="auto"/>
              <w:jc w:val="both"/>
              <w:rPr>
                <w:rFonts w:ascii="Verdana" w:hAnsi="Verdana"/>
              </w:rPr>
            </w:pPr>
            <w:r w:rsidRPr="00246366">
              <w:rPr>
                <w:rFonts w:ascii="Verdana" w:hAnsi="Verdana"/>
              </w:rPr>
              <w:t>Атмосфера произвола отдельных сотрудников.</w:t>
            </w:r>
          </w:p>
        </w:tc>
      </w:tr>
      <w:tr w:rsidR="0028789A" w:rsidRPr="00246366" w:rsidTr="00804958">
        <w:tc>
          <w:tcPr>
            <w:tcW w:w="1917" w:type="dxa"/>
          </w:tcPr>
          <w:p w:rsidR="0028789A" w:rsidRPr="00804958" w:rsidRDefault="0028789A" w:rsidP="00A96BAA">
            <w:pPr>
              <w:spacing w:after="0" w:line="240" w:lineRule="auto"/>
              <w:jc w:val="both"/>
              <w:rPr>
                <w:rFonts w:ascii="Verdana" w:hAnsi="Verdana"/>
                <w:b/>
              </w:rPr>
            </w:pPr>
            <w:r w:rsidRPr="00804958">
              <w:rPr>
                <w:rFonts w:ascii="Verdana" w:hAnsi="Verdana"/>
                <w:b/>
              </w:rPr>
              <w:t>Интенсивность работы</w:t>
            </w:r>
          </w:p>
        </w:tc>
        <w:tc>
          <w:tcPr>
            <w:tcW w:w="2059" w:type="dxa"/>
          </w:tcPr>
          <w:p w:rsidR="0028789A" w:rsidRPr="00246366" w:rsidRDefault="0028789A" w:rsidP="00A96BAA">
            <w:pPr>
              <w:spacing w:after="0" w:line="240" w:lineRule="auto"/>
              <w:jc w:val="both"/>
              <w:rPr>
                <w:rFonts w:ascii="Verdana" w:hAnsi="Verdana"/>
              </w:rPr>
            </w:pPr>
            <w:r w:rsidRPr="00246366">
              <w:rPr>
                <w:rFonts w:ascii="Verdana" w:hAnsi="Verdana"/>
              </w:rPr>
              <w:t>Высокая интенсивность</w:t>
            </w:r>
          </w:p>
        </w:tc>
        <w:tc>
          <w:tcPr>
            <w:tcW w:w="2540" w:type="dxa"/>
          </w:tcPr>
          <w:p w:rsidR="0028789A" w:rsidRPr="00246366" w:rsidRDefault="0028789A" w:rsidP="00A96BAA">
            <w:pPr>
              <w:spacing w:after="0" w:line="240" w:lineRule="auto"/>
              <w:jc w:val="both"/>
              <w:rPr>
                <w:rFonts w:ascii="Verdana" w:hAnsi="Verdana"/>
              </w:rPr>
            </w:pPr>
            <w:r w:rsidRPr="00246366">
              <w:rPr>
                <w:rFonts w:ascii="Verdana" w:hAnsi="Verdana"/>
              </w:rPr>
              <w:t>Высокая оригинальность результатов</w:t>
            </w:r>
          </w:p>
        </w:tc>
        <w:tc>
          <w:tcPr>
            <w:tcW w:w="2829" w:type="dxa"/>
          </w:tcPr>
          <w:p w:rsidR="0028789A" w:rsidRPr="00246366" w:rsidRDefault="0028789A" w:rsidP="00A96BAA">
            <w:pPr>
              <w:spacing w:after="0" w:line="240" w:lineRule="auto"/>
              <w:jc w:val="both"/>
              <w:rPr>
                <w:rFonts w:ascii="Verdana" w:hAnsi="Verdana"/>
              </w:rPr>
            </w:pPr>
            <w:r w:rsidRPr="00246366">
              <w:rPr>
                <w:rFonts w:ascii="Verdana" w:hAnsi="Verdana"/>
              </w:rPr>
              <w:t>-</w:t>
            </w:r>
          </w:p>
        </w:tc>
      </w:tr>
    </w:tbl>
    <w:p w:rsidR="0028789A" w:rsidRDefault="0028789A" w:rsidP="0028789A">
      <w:pPr>
        <w:spacing w:after="0" w:line="360" w:lineRule="auto"/>
        <w:ind w:firstLine="709"/>
        <w:contextualSpacing/>
        <w:jc w:val="both"/>
        <w:rPr>
          <w:rFonts w:ascii="Times New Roman" w:hAnsi="Times New Roman"/>
          <w:bCs/>
          <w:iCs/>
          <w:sz w:val="24"/>
          <w:szCs w:val="24"/>
        </w:rPr>
      </w:pP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Заменять кавычками повторяющиеся в таблице цифры, знаки, обозначения не рекомендуется. При отсутствии отдельных данных в таблице рекомендуется ставить тире. </w:t>
      </w:r>
      <w:r>
        <w:rPr>
          <w:rFonts w:ascii="Times New Roman" w:hAnsi="Times New Roman"/>
          <w:bCs/>
          <w:iCs/>
          <w:sz w:val="24"/>
          <w:szCs w:val="24"/>
        </w:rPr>
        <w:lastRenderedPageBreak/>
        <w:t>Цифры в графах таблиц должны проставляться так, чтобы разряды чисел по всей графе были расположены один под другим, если они относятся к одному показателю. В одной графе должно быть соблюдено одинаковое количество десятичных знаков для всех значений величин. Примечания к таблице размещают непосредственно под таблицей в виде общего примечания или сноски.</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Для наглядности, доходчивости и уменьшения физического объема сплошного текста следует использовать иллюстрации – схемы, диаграммы, графики и др. Схема – это изображение, передающее обычно с помощью условных обозначений и без соблюдения масштаба основную идею предмета, устройства, процесса и показывающее взаимосвязь их главных элементов.</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Диаграмма – это графическое изображение, наглядно показывающее функциональную зависимость двух и более переменных величин.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Иллюстрации следует располагать в работе непосредственно после текста, в котором они упоминаются впервые, или на следующей странице. На все иллюстрации должны быть даны ссылки в работе (например, …представлен на рисунке 2.1)</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Все иллюстрации обозначают словом «Рисунок». Слово «Рисунок» и его тематическое наименование (подрисуночный текст) располагают посередине строки и нумеруют арабскими цифрами порядковой нумерации в пределах всей работы (например, Рисунок 1). Нумерация рисунков в пределах раздела будет состоять из номера раздела и порядкового номера рисунка (например, Рисунок 1.3). </w:t>
      </w:r>
    </w:p>
    <w:p w:rsidR="0028789A" w:rsidRDefault="0028789A" w:rsidP="0028789A">
      <w:pPr>
        <w:spacing w:after="0" w:line="360" w:lineRule="auto"/>
        <w:ind w:firstLine="709"/>
        <w:contextualSpacing/>
        <w:jc w:val="both"/>
        <w:rPr>
          <w:rFonts w:ascii="Times New Roman" w:hAnsi="Times New Roman"/>
          <w:bCs/>
          <w:iCs/>
          <w:sz w:val="24"/>
          <w:szCs w:val="24"/>
        </w:rPr>
      </w:pPr>
    </w:p>
    <w:p w:rsidR="0028789A" w:rsidRDefault="0028789A" w:rsidP="0028789A">
      <w:pPr>
        <w:pStyle w:val="3"/>
        <w:contextualSpacing/>
        <w:rPr>
          <w:sz w:val="27"/>
        </w:rPr>
      </w:pPr>
      <w:bookmarkStart w:id="15" w:name="_Toc509910430"/>
      <w:bookmarkStart w:id="16" w:name="_Toc511046653"/>
      <w:r>
        <w:t>4.4</w:t>
      </w:r>
      <w:r>
        <w:tab/>
        <w:t>Оформление перечислений, примечаний, сокращений</w:t>
      </w:r>
      <w:bookmarkEnd w:id="15"/>
      <w:bookmarkEnd w:id="16"/>
    </w:p>
    <w:p w:rsidR="00766C6A" w:rsidRDefault="00766C6A" w:rsidP="0028789A">
      <w:pPr>
        <w:spacing w:after="0" w:line="360" w:lineRule="auto"/>
        <w:ind w:firstLine="709"/>
        <w:contextualSpacing/>
        <w:jc w:val="both"/>
        <w:rPr>
          <w:rFonts w:ascii="Times New Roman" w:hAnsi="Times New Roman"/>
          <w:bCs/>
          <w:iCs/>
          <w:sz w:val="24"/>
          <w:szCs w:val="24"/>
        </w:rPr>
      </w:pPr>
    </w:p>
    <w:p w:rsidR="0028789A" w:rsidRDefault="0028789A" w:rsidP="0028789A">
      <w:pPr>
        <w:spacing w:after="0" w:line="360" w:lineRule="auto"/>
        <w:ind w:firstLine="709"/>
        <w:contextualSpacing/>
        <w:jc w:val="both"/>
        <w:rPr>
          <w:bCs/>
          <w:iCs/>
        </w:rPr>
      </w:pPr>
      <w:r>
        <w:rPr>
          <w:rFonts w:ascii="Times New Roman" w:hAnsi="Times New Roman"/>
          <w:bCs/>
          <w:iCs/>
          <w:sz w:val="24"/>
          <w:szCs w:val="24"/>
        </w:rPr>
        <w:t>Внутри пунктов или подпунктов работы могут быть перечисления. Перед каждой позицией перечисления следует применять маркированный список, знак маркера допускается любой.</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Если на перечисления необходимо делать ссылку, то используется строчная буква или цифра, после которой ставится скобка, например, (а), б) или 1), 2)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Примечания – это краткие дополнения к основному тексту или пояснения, носящие характер справки. Примечания делятся на внутритекстовые и подстрочные. Внутритекстовые примечания располагают внутри текста, который они поясняют; начинают его со слова «Примечание». Его следует печатать с прописной буквы с абзацного отступа и не подчеркивать Подстрочное примечание размещается внизу страницы в виде сноски.</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lastRenderedPageBreak/>
        <w:t xml:space="preserve">Если примечание одно, то после слова «Примечание» ставится тире и примечание печатается с прописной буквы. Одно примечание не нумеруют. Несколько примечаний нумеруют по порядку арабскими цифрами без проставления точки. При необходимости дополнительного пояснения допускается оформлять примечание в виде сноски.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В курсовой работе допускаются общепринятые сокращения, установленные правилами орфографии и соответствующими нормативными документами (Приложение 4).</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Малораспространенные сокращения, условные обозначения, символы и термины, представленные более трех раз, должны быть приведены в отдельном перечне, помещаемом после структурного элемента работы «СОДЕРЖАНИЕ». Текст располагают столбцом, слева в алфавитном порядке приводят условные сокращения, справа – их расшифровку.</w:t>
      </w:r>
    </w:p>
    <w:p w:rsidR="0028789A" w:rsidRDefault="0028789A" w:rsidP="0028789A">
      <w:pPr>
        <w:spacing w:after="0" w:line="360" w:lineRule="auto"/>
        <w:ind w:firstLine="709"/>
        <w:contextualSpacing/>
        <w:jc w:val="both"/>
        <w:rPr>
          <w:rFonts w:ascii="Times New Roman" w:hAnsi="Times New Roman"/>
          <w:bCs/>
          <w:iCs/>
          <w:sz w:val="24"/>
          <w:szCs w:val="24"/>
        </w:rPr>
      </w:pPr>
    </w:p>
    <w:p w:rsidR="0028789A" w:rsidRDefault="0028789A" w:rsidP="0028789A">
      <w:pPr>
        <w:pStyle w:val="3"/>
        <w:contextualSpacing/>
        <w:rPr>
          <w:sz w:val="27"/>
        </w:rPr>
      </w:pPr>
      <w:bookmarkStart w:id="17" w:name="_Toc509910431"/>
      <w:bookmarkStart w:id="18" w:name="_Toc511046654"/>
      <w:r>
        <w:t>4.5</w:t>
      </w:r>
      <w:r>
        <w:tab/>
        <w:t>Оформление ссылок</w:t>
      </w:r>
      <w:bookmarkEnd w:id="17"/>
      <w:bookmarkEnd w:id="18"/>
    </w:p>
    <w:p w:rsidR="0028789A" w:rsidRDefault="0028789A" w:rsidP="0028789A">
      <w:pPr>
        <w:spacing w:after="0" w:line="360" w:lineRule="auto"/>
        <w:ind w:firstLine="709"/>
        <w:contextualSpacing/>
        <w:jc w:val="both"/>
        <w:rPr>
          <w:rFonts w:ascii="Times New Roman" w:hAnsi="Times New Roman"/>
          <w:bCs/>
          <w:iCs/>
          <w:sz w:val="24"/>
          <w:szCs w:val="24"/>
        </w:rPr>
      </w:pP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Ссылка – это словесное или цифровое указание внутри работы, адресующее читателя к другой работе (библиографическая ссылка) или к фрагменту текста (внутритекстовая ссылка). Ссылка на источник обязательна при использовании заимствованных из литературы данных, выводов, цитат, формул, таблиц и иллюстраций. </w:t>
      </w:r>
    </w:p>
    <w:p w:rsidR="0028789A" w:rsidRDefault="0028789A" w:rsidP="0028789A">
      <w:pPr>
        <w:spacing w:after="0" w:line="360" w:lineRule="auto"/>
        <w:ind w:firstLine="709"/>
        <w:contextualSpacing/>
        <w:jc w:val="both"/>
        <w:rPr>
          <w:rFonts w:ascii="Times New Roman" w:hAnsi="Times New Roman"/>
          <w:b/>
          <w:bCs/>
          <w:i/>
          <w:iCs/>
          <w:sz w:val="24"/>
          <w:szCs w:val="24"/>
        </w:rPr>
      </w:pPr>
      <w:r>
        <w:rPr>
          <w:rFonts w:ascii="Times New Roman" w:hAnsi="Times New Roman"/>
          <w:b/>
          <w:bCs/>
          <w:i/>
          <w:iCs/>
          <w:sz w:val="24"/>
          <w:szCs w:val="24"/>
        </w:rPr>
        <w:t>Автор курсовой работы несёт установленную законом ответственность за незаконное присвоение себе авторства чужих идей. В этом случае работа и расположенные в ней сведения считаются ПЛАГИАТОМ.</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По месту расположения в документе различают библиографические ссылки: внутритекстовые, помещенные в тексте документа; подстрочные, вынесенные из текста вниз полосы документа (в сноску); затекстовые, вынесенные за текст документа или его части (в выноску).</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Ссылку на литературный источник осуществляют путем приведения номера по списку использованной литературы или номера подстрочной сноски. Номер источника по списку необходимо указывать сразу после упоминания в тексте. Ссылки в тексте документа заключают в квадратные скобки. При необходимости отсылки могут содержать определенные идентифицирующие сведения: имя автора (авторов), название документа, год издания, обозначение и номер тома, указание страниц.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Подстрочные ссылки – это текст пояснительного или справочного характера, который отделяют от текста короткой (15 печатных знаков) тонкой горизонтальной линией с левой стороны. Например, </w:t>
      </w:r>
      <w:r>
        <w:rPr>
          <w:rFonts w:ascii="Times New Roman" w:hAnsi="Times New Roman"/>
          <w:bCs/>
          <w:iCs/>
          <w:sz w:val="24"/>
          <w:szCs w:val="24"/>
          <w:vertAlign w:val="superscript"/>
        </w:rPr>
        <w:t>1</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____________________</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vertAlign w:val="superscript"/>
        </w:rPr>
        <w:t xml:space="preserve">1 </w:t>
      </w:r>
      <w:r>
        <w:rPr>
          <w:rFonts w:ascii="Times New Roman" w:hAnsi="Times New Roman"/>
          <w:bCs/>
          <w:iCs/>
          <w:sz w:val="24"/>
          <w:szCs w:val="24"/>
        </w:rPr>
        <w:t>Иванов, И.И. Экономика труда. / И.И. Иванов. М.: Юристъ, 2007. С.57</w:t>
      </w:r>
    </w:p>
    <w:p w:rsidR="0028789A" w:rsidRDefault="0028789A" w:rsidP="0028789A">
      <w:pPr>
        <w:spacing w:after="0" w:line="360" w:lineRule="auto"/>
        <w:ind w:firstLine="709"/>
        <w:contextualSpacing/>
        <w:jc w:val="both"/>
        <w:rPr>
          <w:rFonts w:ascii="Times New Roman" w:hAnsi="Times New Roman"/>
          <w:bCs/>
          <w:iCs/>
          <w:sz w:val="24"/>
          <w:szCs w:val="24"/>
        </w:rPr>
      </w:pP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Допускается вместо цифр делать сноски звездочками (применение более четырех звездочек не допускается). Внутритекстовые ссылки следует сопровождать словами: в соответствии с…, согласно…, согласно рисунку…и др.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При повторе ссылок на один и тот же объект различают библиографические ссылки: первичные, в которых библиографические сведения приводятся впервые в данном документе, и повторные, в которых ранее указанные библиографические сведения повторяют в сокращенной форме.</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Повторные ссылки могут быть внутритекстовыми, подстрочными, затекстовыми.</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Первичная ссылка: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Бабун, Р.В. Организация местного самоуправления / Р.В. Бабун. М.: Московский общественный научный фонд, 2010.С.56.</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Повторная ссылка:</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Бабун, Р.В., Организация местного самоуправления. С. 56.</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Первичная ссылка:</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Летрицкий, В. А. Книга и время / В.А.Летрицкий // сб.ст.. М.: Книга, 2005. С.151.</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Повторная ссылка:</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Книга и время. С.151. или </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там же, с.151 (если повторная ссылка на то же произведение на той же странице).</w:t>
      </w:r>
    </w:p>
    <w:p w:rsidR="0028789A" w:rsidRDefault="0028789A" w:rsidP="0028789A">
      <w:pPr>
        <w:spacing w:after="0" w:line="360" w:lineRule="auto"/>
        <w:contextualSpacing/>
        <w:rPr>
          <w:rFonts w:ascii="Times New Roman" w:hAnsi="Times New Roman"/>
          <w:bCs/>
          <w:iCs/>
          <w:sz w:val="24"/>
          <w:szCs w:val="24"/>
        </w:rPr>
      </w:pPr>
    </w:p>
    <w:p w:rsidR="0028789A" w:rsidRDefault="0028789A" w:rsidP="0028789A">
      <w:pPr>
        <w:pStyle w:val="3"/>
        <w:contextualSpacing/>
        <w:rPr>
          <w:sz w:val="27"/>
        </w:rPr>
      </w:pPr>
      <w:bookmarkStart w:id="19" w:name="_Toc509910432"/>
      <w:bookmarkStart w:id="20" w:name="_Toc511046655"/>
      <w:r>
        <w:t>4.6</w:t>
      </w:r>
      <w:r>
        <w:tab/>
        <w:t>Оформление списка использованной литературы</w:t>
      </w:r>
      <w:bookmarkEnd w:id="19"/>
      <w:bookmarkEnd w:id="20"/>
    </w:p>
    <w:p w:rsidR="0028789A" w:rsidRDefault="0028789A" w:rsidP="0028789A">
      <w:pPr>
        <w:spacing w:after="0" w:line="360" w:lineRule="auto"/>
        <w:ind w:firstLine="709"/>
        <w:contextualSpacing/>
        <w:jc w:val="both"/>
        <w:rPr>
          <w:rFonts w:ascii="Times New Roman" w:hAnsi="Times New Roman"/>
          <w:bCs/>
          <w:iCs/>
          <w:sz w:val="24"/>
          <w:szCs w:val="24"/>
        </w:rPr>
      </w:pP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Источники в списке литературы принято располагать в алфавитном порядке. При этом независимо от алфавитного порядка впереди обычно идут нормативные акты. Исходя из этого можно считать устоявшимся правилом следующий порядок расположения источников:</w:t>
      </w:r>
    </w:p>
    <w:p w:rsidR="0028789A" w:rsidRDefault="0028789A" w:rsidP="0028789A">
      <w:pPr>
        <w:tabs>
          <w:tab w:val="left" w:pos="426"/>
        </w:tabs>
        <w:spacing w:after="0" w:line="360" w:lineRule="auto"/>
        <w:ind w:left="426" w:firstLine="141"/>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нормативные акты;</w:t>
      </w:r>
    </w:p>
    <w:p w:rsidR="0028789A" w:rsidRDefault="0028789A" w:rsidP="0028789A">
      <w:pPr>
        <w:tabs>
          <w:tab w:val="left" w:pos="426"/>
        </w:tabs>
        <w:spacing w:after="0" w:line="360" w:lineRule="auto"/>
        <w:ind w:left="426" w:firstLine="141"/>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книги;</w:t>
      </w:r>
    </w:p>
    <w:p w:rsidR="0028789A" w:rsidRDefault="0028789A" w:rsidP="0028789A">
      <w:pPr>
        <w:tabs>
          <w:tab w:val="left" w:pos="426"/>
        </w:tabs>
        <w:spacing w:after="0" w:line="360" w:lineRule="auto"/>
        <w:ind w:left="426" w:firstLine="141"/>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печатная периодика;</w:t>
      </w:r>
    </w:p>
    <w:p w:rsidR="0028789A" w:rsidRDefault="0028789A" w:rsidP="0028789A">
      <w:pPr>
        <w:tabs>
          <w:tab w:val="left" w:pos="426"/>
        </w:tabs>
        <w:spacing w:after="0" w:line="360" w:lineRule="auto"/>
        <w:ind w:left="426" w:firstLine="141"/>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источники на электронных носителях локального доступа;</w:t>
      </w:r>
    </w:p>
    <w:p w:rsidR="0028789A" w:rsidRDefault="0028789A" w:rsidP="0028789A">
      <w:pPr>
        <w:tabs>
          <w:tab w:val="left" w:pos="426"/>
        </w:tabs>
        <w:spacing w:after="0" w:line="360" w:lineRule="auto"/>
        <w:ind w:left="426" w:firstLine="141"/>
        <w:contextualSpacing/>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источники на электронных носителях удаленного доступа (т.е. интернет-источники).</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В каждом разделе сначала идут источники на русском языке, а потом – на иностранных языках (так же в алфавитном порядке).</w:t>
      </w: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lastRenderedPageBreak/>
        <w:t xml:space="preserve">Примеры оформления списка использованной в работе литературы приведены в Приложении 5. </w:t>
      </w:r>
      <w:r w:rsidR="00214184">
        <w:rPr>
          <w:rFonts w:ascii="Times New Roman" w:hAnsi="Times New Roman"/>
          <w:bCs/>
          <w:iCs/>
          <w:sz w:val="24"/>
          <w:szCs w:val="24"/>
        </w:rPr>
        <w:t xml:space="preserve">Также в Приложении 6 размещены ссылки на </w:t>
      </w:r>
      <w:r w:rsidR="00214184" w:rsidRPr="00214184">
        <w:rPr>
          <w:rFonts w:ascii="Times New Roman" w:hAnsi="Times New Roman"/>
          <w:bCs/>
          <w:iCs/>
          <w:sz w:val="24"/>
          <w:szCs w:val="24"/>
        </w:rPr>
        <w:t>нормативно-правовы</w:t>
      </w:r>
      <w:r w:rsidR="00214184">
        <w:rPr>
          <w:rFonts w:ascii="Times New Roman" w:hAnsi="Times New Roman"/>
          <w:bCs/>
          <w:iCs/>
          <w:sz w:val="24"/>
          <w:szCs w:val="24"/>
        </w:rPr>
        <w:t>е</w:t>
      </w:r>
      <w:r w:rsidR="00214184" w:rsidRPr="00214184">
        <w:rPr>
          <w:rFonts w:ascii="Times New Roman" w:hAnsi="Times New Roman"/>
          <w:bCs/>
          <w:iCs/>
          <w:sz w:val="24"/>
          <w:szCs w:val="24"/>
        </w:rPr>
        <w:t xml:space="preserve"> документ</w:t>
      </w:r>
      <w:r w:rsidR="00214184">
        <w:rPr>
          <w:rFonts w:ascii="Times New Roman" w:hAnsi="Times New Roman"/>
          <w:bCs/>
          <w:iCs/>
          <w:sz w:val="24"/>
          <w:szCs w:val="24"/>
        </w:rPr>
        <w:t>ы</w:t>
      </w:r>
      <w:r w:rsidR="00214184" w:rsidRPr="00214184">
        <w:rPr>
          <w:rFonts w:ascii="Times New Roman" w:hAnsi="Times New Roman"/>
          <w:bCs/>
          <w:iCs/>
          <w:sz w:val="24"/>
          <w:szCs w:val="24"/>
        </w:rPr>
        <w:t>, рекомендуемы</w:t>
      </w:r>
      <w:r w:rsidR="00214184">
        <w:rPr>
          <w:rFonts w:ascii="Times New Roman" w:hAnsi="Times New Roman"/>
          <w:bCs/>
          <w:iCs/>
          <w:sz w:val="24"/>
          <w:szCs w:val="24"/>
        </w:rPr>
        <w:t>е</w:t>
      </w:r>
      <w:r w:rsidR="00214184" w:rsidRPr="00214184">
        <w:rPr>
          <w:rFonts w:ascii="Times New Roman" w:hAnsi="Times New Roman"/>
          <w:bCs/>
          <w:iCs/>
          <w:sz w:val="24"/>
          <w:szCs w:val="24"/>
        </w:rPr>
        <w:t xml:space="preserve"> к ознакомлению при написании курсовой работы</w:t>
      </w:r>
    </w:p>
    <w:p w:rsidR="00214184" w:rsidRDefault="00214184" w:rsidP="0028789A">
      <w:pPr>
        <w:spacing w:after="0" w:line="360" w:lineRule="auto"/>
        <w:ind w:firstLine="709"/>
        <w:contextualSpacing/>
        <w:jc w:val="both"/>
        <w:rPr>
          <w:rFonts w:ascii="Times New Roman" w:hAnsi="Times New Roman"/>
          <w:bCs/>
          <w:iCs/>
          <w:sz w:val="24"/>
          <w:szCs w:val="24"/>
        </w:rPr>
      </w:pPr>
    </w:p>
    <w:p w:rsidR="0028789A" w:rsidRDefault="0028789A" w:rsidP="0028789A">
      <w:pPr>
        <w:pStyle w:val="3"/>
        <w:contextualSpacing/>
        <w:rPr>
          <w:sz w:val="27"/>
        </w:rPr>
      </w:pPr>
      <w:bookmarkStart w:id="21" w:name="_Toc509910433"/>
      <w:bookmarkStart w:id="22" w:name="_Toc511046656"/>
      <w:r>
        <w:t>4.7</w:t>
      </w:r>
      <w:r>
        <w:tab/>
        <w:t>Оформление приложений</w:t>
      </w:r>
      <w:bookmarkEnd w:id="21"/>
      <w:bookmarkEnd w:id="22"/>
    </w:p>
    <w:p w:rsidR="0028789A" w:rsidRDefault="0028789A" w:rsidP="0028789A">
      <w:pPr>
        <w:spacing w:after="0" w:line="360" w:lineRule="auto"/>
        <w:ind w:firstLine="709"/>
        <w:contextualSpacing/>
        <w:jc w:val="both"/>
        <w:rPr>
          <w:rFonts w:ascii="Times New Roman" w:hAnsi="Times New Roman"/>
          <w:bCs/>
          <w:iCs/>
          <w:sz w:val="24"/>
          <w:szCs w:val="24"/>
        </w:rPr>
      </w:pPr>
    </w:p>
    <w:p w:rsidR="0028789A" w:rsidRDefault="0028789A" w:rsidP="0028789A">
      <w:pPr>
        <w:spacing w:after="0" w:line="360" w:lineRule="auto"/>
        <w:ind w:firstLine="709"/>
        <w:contextualSpacing/>
        <w:jc w:val="both"/>
        <w:rPr>
          <w:rFonts w:ascii="Times New Roman" w:hAnsi="Times New Roman"/>
          <w:bCs/>
          <w:iCs/>
          <w:sz w:val="24"/>
          <w:szCs w:val="24"/>
        </w:rPr>
      </w:pPr>
      <w:r>
        <w:rPr>
          <w:rFonts w:ascii="Times New Roman" w:hAnsi="Times New Roman"/>
          <w:bCs/>
          <w:iCs/>
          <w:sz w:val="24"/>
          <w:szCs w:val="24"/>
        </w:rPr>
        <w:t xml:space="preserve">Приложения оформляются как продолжение работы в виде отдельной части, со сквозной нумерацией страниц. В тексте работы на все приложения должны быть ссылки. Каждое приложение начинается с новой страницы с указанием наверху посередине страницы  слова «ПРИЛОЖЕНИЕ» и его номера. </w:t>
      </w:r>
    </w:p>
    <w:p w:rsidR="0028789A" w:rsidRDefault="0028789A" w:rsidP="0028789A">
      <w:pPr>
        <w:spacing w:after="0" w:line="360" w:lineRule="auto"/>
        <w:ind w:firstLine="709"/>
        <w:contextualSpacing/>
        <w:jc w:val="both"/>
        <w:rPr>
          <w:rFonts w:ascii="Times New Roman" w:hAnsi="Times New Roman"/>
          <w:b/>
          <w:bCs/>
          <w:i/>
          <w:iCs/>
          <w:sz w:val="24"/>
          <w:szCs w:val="24"/>
        </w:rPr>
      </w:pPr>
      <w:r>
        <w:rPr>
          <w:rFonts w:ascii="Times New Roman" w:hAnsi="Times New Roman"/>
          <w:bCs/>
          <w:iCs/>
          <w:sz w:val="24"/>
          <w:szCs w:val="24"/>
        </w:rPr>
        <w:t xml:space="preserve">Приложения обозначают заглавными буквами русского алфавита, начиная с А, за исключением букв Ё, З, Й О, Ч, Ь, Ы, Ъ (например, ПРИЛОЖЕНИЕ А), или арабскими цифрами (например, Приложение 11). Если в документе одно приложение, оно обозначается «Приложение А». Приложения должны иметь общую с остальной частью документа сквозную нумерацию страниц. Все приложения должны быть перечислены в содержании. </w:t>
      </w:r>
    </w:p>
    <w:p w:rsidR="0028789A" w:rsidRDefault="0028789A" w:rsidP="0028789A">
      <w:pPr>
        <w:pStyle w:val="3"/>
        <w:contextualSpacing/>
        <w:rPr>
          <w:sz w:val="27"/>
        </w:rPr>
      </w:pPr>
      <w:bookmarkStart w:id="23" w:name="_Toc509910434"/>
      <w:bookmarkStart w:id="24" w:name="_Toc357528727"/>
      <w:bookmarkStart w:id="25" w:name="_Toc511046657"/>
      <w:r>
        <w:rPr>
          <w:iCs/>
        </w:rPr>
        <w:t>5</w:t>
      </w:r>
      <w:r>
        <w:rPr>
          <w:i/>
          <w:iCs/>
        </w:rPr>
        <w:t xml:space="preserve"> </w:t>
      </w:r>
      <w:r>
        <w:t>Критерии оценки</w:t>
      </w:r>
      <w:bookmarkEnd w:id="23"/>
      <w:bookmarkEnd w:id="24"/>
      <w:bookmarkEnd w:id="25"/>
    </w:p>
    <w:p w:rsidR="0028789A" w:rsidRDefault="0028789A" w:rsidP="0028789A">
      <w:pPr>
        <w:pStyle w:val="a4"/>
        <w:spacing w:before="0" w:beforeAutospacing="0" w:after="0" w:afterAutospacing="0" w:line="360" w:lineRule="auto"/>
        <w:ind w:firstLine="709"/>
        <w:contextualSpacing/>
        <w:jc w:val="both"/>
      </w:pPr>
    </w:p>
    <w:p w:rsidR="0028789A" w:rsidRDefault="0028789A" w:rsidP="0028789A">
      <w:pPr>
        <w:pStyle w:val="a4"/>
        <w:spacing w:before="0" w:beforeAutospacing="0" w:after="0" w:afterAutospacing="0" w:line="360" w:lineRule="auto"/>
        <w:ind w:firstLine="709"/>
        <w:contextualSpacing/>
        <w:jc w:val="both"/>
      </w:pPr>
      <w:r>
        <w:t>Оценивание курсовой работы является частью промежуточной аттестации и осуществляется в традиционной 4-балльной, международной 100-балльной и буквенной (</w:t>
      </w:r>
      <w:r>
        <w:rPr>
          <w:lang w:val="en-US"/>
        </w:rPr>
        <w:t>ECTS</w:t>
      </w:r>
      <w:r>
        <w:t>) системах. Далее приведено соответствие этих систем друг другу:</w:t>
      </w:r>
    </w:p>
    <w:p w:rsidR="0028789A" w:rsidRDefault="0028789A" w:rsidP="0028789A">
      <w:pPr>
        <w:pStyle w:val="a4"/>
        <w:spacing w:before="0" w:beforeAutospacing="0" w:after="0" w:afterAutospacing="0" w:line="360" w:lineRule="auto"/>
        <w:ind w:firstLine="709"/>
        <w:contextualSpacing/>
        <w:jc w:val="both"/>
        <w:rPr>
          <w:color w:val="000000" w:themeColor="text1"/>
        </w:rPr>
      </w:pPr>
      <w:r>
        <w:rPr>
          <w:color w:val="000000" w:themeColor="text1"/>
        </w:rPr>
        <w:t xml:space="preserve">90-100 баллов – «отлично» – А </w:t>
      </w:r>
    </w:p>
    <w:p w:rsidR="0028789A" w:rsidRDefault="0028789A" w:rsidP="0028789A">
      <w:pPr>
        <w:pStyle w:val="a4"/>
        <w:spacing w:before="0" w:beforeAutospacing="0" w:after="0" w:afterAutospacing="0" w:line="360" w:lineRule="auto"/>
        <w:ind w:firstLine="709"/>
        <w:contextualSpacing/>
        <w:jc w:val="both"/>
        <w:rPr>
          <w:color w:val="000000" w:themeColor="text1"/>
        </w:rPr>
      </w:pPr>
      <w:r>
        <w:rPr>
          <w:color w:val="000000" w:themeColor="text1"/>
        </w:rPr>
        <w:t>70-89 баллов – «хорошо» – В</w:t>
      </w:r>
    </w:p>
    <w:p w:rsidR="0028789A" w:rsidRDefault="0028789A" w:rsidP="0028789A">
      <w:pPr>
        <w:pStyle w:val="a4"/>
        <w:spacing w:before="0" w:beforeAutospacing="0" w:after="0" w:afterAutospacing="0" w:line="360" w:lineRule="auto"/>
        <w:ind w:firstLine="709"/>
        <w:contextualSpacing/>
        <w:jc w:val="both"/>
        <w:rPr>
          <w:color w:val="000000" w:themeColor="text1"/>
        </w:rPr>
      </w:pPr>
      <w:r>
        <w:rPr>
          <w:color w:val="000000" w:themeColor="text1"/>
        </w:rPr>
        <w:t>50-69 баллов – «удовлетворительно» – С</w:t>
      </w:r>
    </w:p>
    <w:p w:rsidR="0028789A" w:rsidRDefault="0028789A" w:rsidP="0028789A">
      <w:pPr>
        <w:pStyle w:val="a4"/>
        <w:spacing w:before="0" w:beforeAutospacing="0" w:after="0" w:afterAutospacing="0" w:line="360" w:lineRule="auto"/>
        <w:ind w:firstLine="709"/>
        <w:contextualSpacing/>
        <w:jc w:val="both"/>
        <w:rPr>
          <w:color w:val="000000" w:themeColor="text1"/>
        </w:rPr>
      </w:pPr>
      <w:r>
        <w:rPr>
          <w:color w:val="000000" w:themeColor="text1"/>
        </w:rPr>
        <w:t xml:space="preserve">менее 50 баллов – «неудовлетворительно» – </w:t>
      </w:r>
      <w:r>
        <w:rPr>
          <w:color w:val="000000" w:themeColor="text1"/>
          <w:lang w:val="en-US"/>
        </w:rPr>
        <w:t>D</w:t>
      </w:r>
    </w:p>
    <w:p w:rsidR="0028789A" w:rsidRDefault="0028789A" w:rsidP="0028789A">
      <w:pPr>
        <w:pStyle w:val="a4"/>
        <w:spacing w:before="0" w:beforeAutospacing="0" w:after="0" w:afterAutospacing="0" w:line="360" w:lineRule="auto"/>
        <w:ind w:firstLine="709"/>
        <w:contextualSpacing/>
        <w:jc w:val="both"/>
        <w:rPr>
          <w:color w:val="000000" w:themeColor="text1"/>
        </w:rPr>
      </w:pPr>
      <w:r>
        <w:rPr>
          <w:color w:val="000000" w:themeColor="text1"/>
        </w:rPr>
        <w:t>В таблице 1 указаны критерии, по которым оценивается курсовая работа.</w:t>
      </w:r>
    </w:p>
    <w:p w:rsidR="0079215D" w:rsidRPr="0079215D" w:rsidRDefault="0079215D" w:rsidP="0079215D">
      <w:pPr>
        <w:pStyle w:val="a4"/>
        <w:spacing w:before="0" w:beforeAutospacing="0" w:after="0" w:afterAutospacing="0" w:line="360" w:lineRule="auto"/>
        <w:ind w:firstLine="709"/>
        <w:contextualSpacing/>
        <w:jc w:val="right"/>
        <w:rPr>
          <w:color w:val="000000"/>
        </w:rPr>
      </w:pPr>
      <w:r w:rsidRPr="0079215D">
        <w:rPr>
          <w:color w:val="000000"/>
        </w:rPr>
        <w:t>Таблица 1</w:t>
      </w:r>
    </w:p>
    <w:p w:rsidR="0079215D" w:rsidRDefault="0079215D" w:rsidP="0079215D">
      <w:pPr>
        <w:pStyle w:val="a4"/>
        <w:spacing w:before="0" w:beforeAutospacing="0" w:after="0" w:afterAutospacing="0" w:line="360" w:lineRule="auto"/>
        <w:ind w:firstLine="142"/>
        <w:contextualSpacing/>
        <w:jc w:val="center"/>
        <w:rPr>
          <w:color w:val="000000"/>
        </w:rPr>
      </w:pPr>
      <w:r w:rsidRPr="0079215D">
        <w:rPr>
          <w:color w:val="000000"/>
        </w:rPr>
        <w:t>Критерии оценивания курсовой работы</w:t>
      </w:r>
    </w:p>
    <w:p w:rsidR="001C4C2C" w:rsidRPr="0079215D" w:rsidRDefault="001C4C2C" w:rsidP="0079215D">
      <w:pPr>
        <w:pStyle w:val="a4"/>
        <w:spacing w:before="0" w:beforeAutospacing="0" w:after="0" w:afterAutospacing="0" w:line="360" w:lineRule="auto"/>
        <w:ind w:firstLine="142"/>
        <w:contextualSpacing/>
        <w:jc w:val="center"/>
        <w:rPr>
          <w:color w:val="000000"/>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1843"/>
        <w:gridCol w:w="1985"/>
        <w:gridCol w:w="1984"/>
        <w:gridCol w:w="1939"/>
        <w:gridCol w:w="1888"/>
      </w:tblGrid>
      <w:tr w:rsidR="001C4C2C" w:rsidRPr="001C4C2C" w:rsidTr="001C4C2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b/>
                <w:color w:val="000000"/>
                <w:sz w:val="20"/>
                <w:szCs w:val="20"/>
              </w:rPr>
            </w:pPr>
            <w:bookmarkStart w:id="26" w:name="_Toc357528729"/>
            <w:r w:rsidRPr="001C4C2C">
              <w:rPr>
                <w:rFonts w:ascii="Times New Roman" w:hAnsi="Times New Roman"/>
                <w:b/>
                <w:color w:val="000000"/>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jc w:val="center"/>
              <w:rPr>
                <w:rFonts w:ascii="Times New Roman" w:hAnsi="Times New Roman"/>
                <w:b/>
                <w:color w:val="000000"/>
                <w:sz w:val="20"/>
                <w:szCs w:val="20"/>
              </w:rPr>
            </w:pPr>
            <w:r w:rsidRPr="001C4C2C">
              <w:rPr>
                <w:rFonts w:ascii="Times New Roman" w:hAnsi="Times New Roman"/>
                <w:b/>
                <w:color w:val="000000"/>
                <w:sz w:val="20"/>
                <w:szCs w:val="20"/>
              </w:rPr>
              <w:t>Критерии оценки</w:t>
            </w:r>
          </w:p>
        </w:tc>
      </w:tr>
      <w:tr w:rsidR="001C4C2C" w:rsidRPr="001C4C2C" w:rsidTr="001C4C2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b/>
                <w:color w:val="000000"/>
                <w:sz w:val="20"/>
                <w:szCs w:val="20"/>
              </w:rPr>
            </w:pPr>
            <w:r w:rsidRPr="001C4C2C">
              <w:rPr>
                <w:rFonts w:ascii="Times New Roman" w:hAnsi="Times New Roman"/>
                <w:b/>
                <w:color w:val="000000"/>
                <w:sz w:val="20"/>
                <w:szCs w:val="20"/>
              </w:rPr>
              <w:t xml:space="preserve">Обоснование актуальности заявленной темы с точки зрения современных научных реалий, четкость цели и </w:t>
            </w:r>
            <w:r w:rsidRPr="001C4C2C">
              <w:rPr>
                <w:rFonts w:ascii="Times New Roman" w:hAnsi="Times New Roman"/>
                <w:b/>
                <w:color w:val="000000"/>
                <w:sz w:val="20"/>
                <w:szCs w:val="20"/>
              </w:rPr>
              <w:lastRenderedPageBreak/>
              <w:t xml:space="preserve">задач исследования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lastRenderedPageBreak/>
              <w:t xml:space="preserve">Своевременность рассмотрения темы в свете последних научных достижений, чётко определены и грамотно </w:t>
            </w:r>
            <w:r w:rsidRPr="001C4C2C">
              <w:rPr>
                <w:rFonts w:ascii="Times New Roman" w:hAnsi="Times New Roman"/>
                <w:color w:val="000000"/>
                <w:sz w:val="20"/>
                <w:szCs w:val="20"/>
              </w:rPr>
              <w:lastRenderedPageBreak/>
              <w:t>поставлены цель и задачи</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(9-10 баллов)</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lastRenderedPageBreak/>
              <w:t xml:space="preserve">Введение содержит только основной научный аппарат, актуальность темы обоснована недостаточно убедительно, недостаточно чётко </w:t>
            </w:r>
            <w:r w:rsidRPr="001C4C2C">
              <w:rPr>
                <w:rFonts w:ascii="Times New Roman" w:hAnsi="Times New Roman"/>
                <w:color w:val="000000"/>
                <w:sz w:val="20"/>
                <w:szCs w:val="20"/>
              </w:rPr>
              <w:lastRenderedPageBreak/>
              <w:t>и грамотно определены цель и задачи (7-8 баллов)</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lastRenderedPageBreak/>
              <w:t>Слабое обоснование актуальности, нечеткость в формулировании цели и задач</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(5-6 баллов)</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lastRenderedPageBreak/>
              <w:t>Отсутствие обоснования актуальности, нечеткость в формулировании цели и задач</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(0-4 баллов)</w:t>
            </w:r>
          </w:p>
        </w:tc>
      </w:tr>
      <w:tr w:rsidR="001C4C2C" w:rsidRPr="001C4C2C" w:rsidTr="001C4C2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lastRenderedPageBreak/>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b/>
                <w:color w:val="000000"/>
                <w:sz w:val="20"/>
                <w:szCs w:val="20"/>
              </w:rPr>
            </w:pPr>
            <w:r w:rsidRPr="001C4C2C">
              <w:rPr>
                <w:rFonts w:ascii="Times New Roman" w:hAnsi="Times New Roman"/>
                <w:b/>
                <w:color w:val="000000"/>
                <w:sz w:val="20"/>
                <w:szCs w:val="20"/>
              </w:rPr>
              <w:t>Последователь-ность и логичность изложения</w:t>
            </w:r>
          </w:p>
          <w:p w:rsidR="001C4C2C" w:rsidRPr="001C4C2C" w:rsidRDefault="001C4C2C" w:rsidP="001C4C2C">
            <w:pPr>
              <w:spacing w:after="0" w:line="240" w:lineRule="auto"/>
              <w:contextualSpacing/>
              <w:rPr>
                <w:rFonts w:ascii="Times New Roman" w:hAnsi="Times New Roman"/>
                <w:b/>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Изложение материала грамотное, логичное, последовательное</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(9-10 баллов)</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Изложение материала логичное и последовательное, присутствуют некоторые грамматические ошибки</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(7-8 баллов)</w:t>
            </w:r>
          </w:p>
        </w:tc>
        <w:tc>
          <w:tcPr>
            <w:tcW w:w="1939"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 xml:space="preserve">Наличие нестыковок в логике изложения материалов, присутствуют некоторые стилистические и грамматические ошибки </w:t>
            </w: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(5-6 баллов)</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Изложение материала нелогичное, непоследовательное, допущены стилистические и грамматические ошибки</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(0-4 баллов)</w:t>
            </w:r>
          </w:p>
        </w:tc>
      </w:tr>
      <w:tr w:rsidR="001C4C2C" w:rsidRPr="001C4C2C" w:rsidTr="001C4C2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b/>
                <w:color w:val="000000"/>
                <w:sz w:val="20"/>
                <w:szCs w:val="20"/>
              </w:rPr>
            </w:pPr>
            <w:r w:rsidRPr="001C4C2C">
              <w:rPr>
                <w:rFonts w:ascii="Times New Roman" w:hAnsi="Times New Roman"/>
                <w:b/>
                <w:color w:val="000000"/>
                <w:sz w:val="20"/>
                <w:szCs w:val="20"/>
              </w:rPr>
              <w:t xml:space="preserve">Степень проработки теоретических и практических вопросов, касающихся темы исследования и раскрывающих проблематику обозначенной темы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Наличие анализа по проблематике темы работы, присутствия доказательств теоретического и опытного характера, адекватность научного аппарата</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(18-20 баллов)</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Знание теоретического материала, но не всегда приводится критический анализ</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(14-17 баллов)</w:t>
            </w:r>
          </w:p>
        </w:tc>
        <w:tc>
          <w:tcPr>
            <w:tcW w:w="1939"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Владение теоретическим материалом не в полной мере, содержание излагается в виде пересказа чужих идей без критического анализа</w:t>
            </w: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(10-13 баллов)</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Отсутствие понимания темы исследования с точки зрения теории и практики</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(0-9 баллов)</w:t>
            </w:r>
          </w:p>
        </w:tc>
      </w:tr>
      <w:tr w:rsidR="001C4C2C" w:rsidRPr="001C4C2C" w:rsidTr="001C4C2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b/>
                <w:color w:val="000000"/>
                <w:sz w:val="20"/>
                <w:szCs w:val="20"/>
              </w:rPr>
            </w:pPr>
            <w:r w:rsidRPr="001C4C2C">
              <w:rPr>
                <w:rFonts w:ascii="Times New Roman" w:hAnsi="Times New Roman"/>
                <w:b/>
                <w:color w:val="000000"/>
                <w:sz w:val="20"/>
                <w:szCs w:val="20"/>
              </w:rPr>
              <w:t>Анализ полученных результатов, полнота предлагаемого решения, степень соответствия полученного решения поставленным задачам исследования по достижению цели</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Отсутствие противоречий между полученными результатами и целью и задачами исследования, даны представляющие интерес практические рекомендации, вытекающие из анализа проблемы</w:t>
            </w: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(18-20 баллов)</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Теоретические положения сопряжены с практическими результатами, полученные результаты соответствуют цели и задачам частично</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(14-17 баллов)</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Теоретические положения слабо увязаны с практикой, практические рекомендации носят формальный бездоказательный характер</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(10-13 баллов)</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Отсутствие самостоятельно полученных результатов исследования, неумение найти связь между теорией и практикой</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(0-9 баллов)</w:t>
            </w:r>
          </w:p>
        </w:tc>
      </w:tr>
      <w:tr w:rsidR="001C4C2C" w:rsidRPr="001C4C2C" w:rsidTr="001C4C2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b/>
                <w:color w:val="000000"/>
                <w:sz w:val="20"/>
                <w:szCs w:val="20"/>
              </w:rPr>
            </w:pPr>
            <w:r w:rsidRPr="001C4C2C">
              <w:rPr>
                <w:rFonts w:ascii="Times New Roman" w:hAnsi="Times New Roman"/>
                <w:b/>
                <w:color w:val="000000"/>
                <w:sz w:val="20"/>
                <w:szCs w:val="20"/>
              </w:rPr>
              <w:t>Качество выводов по результатам исследования</w:t>
            </w:r>
          </w:p>
          <w:p w:rsidR="001C4C2C" w:rsidRPr="001C4C2C" w:rsidRDefault="001C4C2C" w:rsidP="001C4C2C">
            <w:pPr>
              <w:spacing w:after="0" w:line="240" w:lineRule="auto"/>
              <w:contextualSpacing/>
              <w:rPr>
                <w:rFonts w:ascii="Times New Roman" w:hAnsi="Times New Roman"/>
                <w:b/>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Умение анализировать, аргументировать свою точку зрения, делать обобщения и выводы</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w:t>
            </w:r>
            <w:r w:rsidRPr="001C4C2C">
              <w:rPr>
                <w:rFonts w:ascii="Times New Roman" w:hAnsi="Times New Roman"/>
                <w:color w:val="000000"/>
                <w:sz w:val="20"/>
                <w:szCs w:val="20"/>
                <w:lang w:val="en-US"/>
              </w:rPr>
              <w:t>18-20</w:t>
            </w:r>
            <w:r w:rsidRPr="001C4C2C">
              <w:rPr>
                <w:rFonts w:ascii="Times New Roman" w:hAnsi="Times New Roman"/>
                <w:color w:val="000000"/>
                <w:sz w:val="20"/>
                <w:szCs w:val="20"/>
              </w:rPr>
              <w:t xml:space="preserve"> баллов)</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 xml:space="preserve">Умение анализировать, аргументировать свою точку зрения, делать обобщения и выводы продемонстрировано не в полном объеме </w:t>
            </w: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w:t>
            </w:r>
            <w:r w:rsidRPr="001C4C2C">
              <w:rPr>
                <w:rFonts w:ascii="Times New Roman" w:hAnsi="Times New Roman"/>
                <w:color w:val="000000"/>
                <w:sz w:val="20"/>
                <w:szCs w:val="20"/>
                <w:lang w:val="en-US"/>
              </w:rPr>
              <w:t>14-17</w:t>
            </w:r>
            <w:r w:rsidRPr="001C4C2C">
              <w:rPr>
                <w:rFonts w:ascii="Times New Roman" w:hAnsi="Times New Roman"/>
                <w:color w:val="000000"/>
                <w:sz w:val="20"/>
                <w:szCs w:val="20"/>
              </w:rPr>
              <w:t xml:space="preserve"> баллов)</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Умение анализировать, аргументировать свою точку зрения, обобщения и выводы вызывают трудности</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w:t>
            </w:r>
            <w:r w:rsidRPr="001C4C2C">
              <w:rPr>
                <w:rFonts w:ascii="Times New Roman" w:hAnsi="Times New Roman"/>
                <w:color w:val="000000"/>
                <w:sz w:val="20"/>
                <w:szCs w:val="20"/>
                <w:lang w:val="en-US"/>
              </w:rPr>
              <w:t>10-13</w:t>
            </w:r>
            <w:r w:rsidRPr="001C4C2C">
              <w:rPr>
                <w:rFonts w:ascii="Times New Roman" w:hAnsi="Times New Roman"/>
                <w:color w:val="000000"/>
                <w:sz w:val="20"/>
                <w:szCs w:val="20"/>
              </w:rPr>
              <w:t xml:space="preserve"> баллов)</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Не продемонстрировано умение анализировать, аргументировать свою точку зрения, делать обобщения и выводы</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(0-</w:t>
            </w:r>
            <w:r w:rsidRPr="001C4C2C">
              <w:rPr>
                <w:rFonts w:ascii="Times New Roman" w:hAnsi="Times New Roman"/>
                <w:color w:val="000000"/>
                <w:sz w:val="20"/>
                <w:szCs w:val="20"/>
                <w:lang w:val="en-US"/>
              </w:rPr>
              <w:t>9</w:t>
            </w:r>
            <w:r w:rsidRPr="001C4C2C">
              <w:rPr>
                <w:rFonts w:ascii="Times New Roman" w:hAnsi="Times New Roman"/>
                <w:color w:val="000000"/>
                <w:sz w:val="20"/>
                <w:szCs w:val="20"/>
              </w:rPr>
              <w:t xml:space="preserve"> баллов)</w:t>
            </w:r>
          </w:p>
        </w:tc>
      </w:tr>
      <w:tr w:rsidR="001C4C2C" w:rsidRPr="001C4C2C" w:rsidTr="001C4C2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b/>
                <w:color w:val="000000"/>
                <w:sz w:val="20"/>
                <w:szCs w:val="20"/>
              </w:rPr>
            </w:pPr>
            <w:r w:rsidRPr="001C4C2C">
              <w:rPr>
                <w:rFonts w:ascii="Times New Roman" w:hAnsi="Times New Roman"/>
                <w:b/>
                <w:color w:val="000000"/>
                <w:sz w:val="20"/>
                <w:szCs w:val="20"/>
              </w:rPr>
              <w:t>Актуальность списка использованной литературы и соответствие его оформления методическим рекомендациям</w:t>
            </w:r>
          </w:p>
          <w:p w:rsidR="001C4C2C" w:rsidRPr="001C4C2C" w:rsidRDefault="001C4C2C" w:rsidP="001C4C2C">
            <w:pPr>
              <w:spacing w:after="0" w:line="240" w:lineRule="auto"/>
              <w:contextualSpacing/>
              <w:rPr>
                <w:rFonts w:ascii="Times New Roman" w:hAnsi="Times New Roman"/>
                <w:b/>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Список использованной литературы актуален и оформлен в соответствии с методическими рекомендациями</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(9-10 баллов)</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sz w:val="20"/>
                <w:szCs w:val="20"/>
              </w:rPr>
            </w:pPr>
            <w:r w:rsidRPr="001C4C2C">
              <w:rPr>
                <w:rFonts w:ascii="Times New Roman" w:hAnsi="Times New Roman"/>
                <w:sz w:val="20"/>
                <w:szCs w:val="20"/>
              </w:rPr>
              <w:lastRenderedPageBreak/>
              <w:t>Список использованной литературы актуален, при оформлении допущены незначительные недочеты</w:t>
            </w:r>
          </w:p>
          <w:p w:rsidR="001C4C2C" w:rsidRPr="001C4C2C" w:rsidRDefault="001C4C2C" w:rsidP="001C4C2C">
            <w:pPr>
              <w:spacing w:after="0" w:line="240" w:lineRule="auto"/>
              <w:contextualSpacing/>
              <w:rPr>
                <w:rFonts w:ascii="Times New Roman" w:hAnsi="Times New Roman"/>
                <w:sz w:val="20"/>
                <w:szCs w:val="20"/>
              </w:rPr>
            </w:pPr>
          </w:p>
          <w:p w:rsidR="001C4C2C" w:rsidRPr="001C4C2C" w:rsidRDefault="001C4C2C" w:rsidP="001C4C2C">
            <w:pPr>
              <w:spacing w:after="0" w:line="240" w:lineRule="auto"/>
              <w:contextualSpacing/>
              <w:rPr>
                <w:rFonts w:ascii="Times New Roman" w:hAnsi="Times New Roman"/>
                <w:sz w:val="20"/>
                <w:szCs w:val="20"/>
              </w:rPr>
            </w:pPr>
          </w:p>
          <w:p w:rsidR="001C4C2C" w:rsidRPr="001C4C2C" w:rsidRDefault="001C4C2C" w:rsidP="001C4C2C">
            <w:pPr>
              <w:spacing w:after="0" w:line="240" w:lineRule="auto"/>
              <w:contextualSpacing/>
              <w:rPr>
                <w:rFonts w:ascii="Times New Roman" w:hAnsi="Times New Roman"/>
                <w:sz w:val="20"/>
                <w:szCs w:val="20"/>
              </w:rPr>
            </w:pPr>
          </w:p>
          <w:p w:rsidR="001C4C2C" w:rsidRPr="001C4C2C" w:rsidRDefault="001C4C2C" w:rsidP="001C4C2C">
            <w:pPr>
              <w:spacing w:after="0" w:line="240" w:lineRule="auto"/>
              <w:contextualSpacing/>
              <w:rPr>
                <w:rFonts w:ascii="Times New Roman" w:hAnsi="Times New Roman"/>
                <w:sz w:val="20"/>
                <w:szCs w:val="20"/>
              </w:rPr>
            </w:pPr>
          </w:p>
          <w:p w:rsidR="001C4C2C" w:rsidRPr="001C4C2C" w:rsidRDefault="001C4C2C" w:rsidP="001C4C2C">
            <w:pPr>
              <w:spacing w:after="0" w:line="240" w:lineRule="auto"/>
              <w:contextualSpacing/>
              <w:rPr>
                <w:rFonts w:ascii="Times New Roman" w:hAnsi="Times New Roman"/>
                <w:sz w:val="20"/>
                <w:szCs w:val="20"/>
              </w:rPr>
            </w:pPr>
          </w:p>
          <w:p w:rsidR="001C4C2C" w:rsidRPr="001C4C2C" w:rsidRDefault="001C4C2C" w:rsidP="001C4C2C">
            <w:pPr>
              <w:spacing w:after="0" w:line="240" w:lineRule="auto"/>
              <w:contextualSpacing/>
              <w:rPr>
                <w:rFonts w:ascii="Times New Roman" w:hAnsi="Times New Roman"/>
                <w:sz w:val="20"/>
                <w:szCs w:val="20"/>
              </w:rPr>
            </w:pPr>
          </w:p>
          <w:p w:rsidR="001C4C2C" w:rsidRPr="001C4C2C" w:rsidRDefault="001C4C2C" w:rsidP="001C4C2C">
            <w:pPr>
              <w:spacing w:after="0" w:line="240" w:lineRule="auto"/>
              <w:contextualSpacing/>
              <w:rPr>
                <w:rFonts w:ascii="Times New Roman" w:hAnsi="Times New Roman"/>
                <w:sz w:val="20"/>
                <w:szCs w:val="20"/>
              </w:rPr>
            </w:pPr>
          </w:p>
          <w:p w:rsidR="001C4C2C" w:rsidRPr="001C4C2C" w:rsidRDefault="001C4C2C" w:rsidP="001C4C2C">
            <w:pPr>
              <w:spacing w:after="0" w:line="240" w:lineRule="auto"/>
              <w:contextualSpacing/>
              <w:rPr>
                <w:rFonts w:ascii="Times New Roman" w:hAnsi="Times New Roman"/>
                <w:color w:val="FF0000"/>
                <w:sz w:val="20"/>
                <w:szCs w:val="20"/>
              </w:rPr>
            </w:pPr>
            <w:r w:rsidRPr="001C4C2C">
              <w:rPr>
                <w:rFonts w:ascii="Times New Roman" w:hAnsi="Times New Roman"/>
                <w:color w:val="000000"/>
                <w:sz w:val="20"/>
                <w:szCs w:val="20"/>
              </w:rPr>
              <w:t>(7-8 баллов)</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lastRenderedPageBreak/>
              <w:t>В списке использованной литературы есть неактуальные источники, допущены существенные недочеты при оформлении</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(5-6 баллов)</w:t>
            </w:r>
          </w:p>
        </w:tc>
        <w:tc>
          <w:tcPr>
            <w:tcW w:w="1888"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lastRenderedPageBreak/>
              <w:t xml:space="preserve">В списке использованной литературы присутствует неактуальные источники (старше 5 лет), </w:t>
            </w: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 xml:space="preserve">часть источников не соответствует теме исследования, оформление списка литературы </w:t>
            </w:r>
            <w:r w:rsidRPr="001C4C2C">
              <w:rPr>
                <w:rFonts w:ascii="Times New Roman" w:hAnsi="Times New Roman"/>
                <w:color w:val="000000"/>
                <w:sz w:val="20"/>
                <w:szCs w:val="20"/>
              </w:rPr>
              <w:lastRenderedPageBreak/>
              <w:t>не соответствует методическим рекомендациям</w:t>
            </w: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(0-4 баллов)</w:t>
            </w:r>
          </w:p>
        </w:tc>
      </w:tr>
      <w:tr w:rsidR="001C4C2C" w:rsidRPr="001C4C2C" w:rsidTr="001C4C2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lastRenderedPageBreak/>
              <w:t>7</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b/>
                <w:color w:val="000000"/>
                <w:sz w:val="20"/>
                <w:szCs w:val="20"/>
              </w:rPr>
            </w:pPr>
            <w:r w:rsidRPr="001C4C2C">
              <w:rPr>
                <w:rFonts w:ascii="Times New Roman" w:hAnsi="Times New Roman"/>
                <w:b/>
                <w:color w:val="000000"/>
                <w:sz w:val="20"/>
                <w:szCs w:val="20"/>
              </w:rPr>
              <w:t>Соответствие оформления курсовой работы правилам, изложенным в методических рекомендациях</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Оформление работы соответствует всем правилам</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(9-10 баллов)</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Имеются незначительные недочеты в оформлении курсовой работы</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(7-8 баллов)</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Имеются серьезные недочеты в оформлении курсовой работы</w:t>
            </w: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(5-6 баллов)</w:t>
            </w:r>
          </w:p>
        </w:tc>
        <w:tc>
          <w:tcPr>
            <w:tcW w:w="1888" w:type="dxa"/>
            <w:tcBorders>
              <w:top w:val="single" w:sz="4" w:space="0" w:color="auto"/>
              <w:left w:val="single" w:sz="4" w:space="0" w:color="auto"/>
              <w:bottom w:val="single" w:sz="4" w:space="0" w:color="auto"/>
              <w:right w:val="single" w:sz="4" w:space="0" w:color="auto"/>
            </w:tcBorders>
            <w:shd w:val="clear" w:color="auto" w:fill="FFFFFF"/>
            <w:hideMark/>
          </w:tcPr>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Не соблюдены требования к оформлению работы, объём всей работы менее 20 страниц</w:t>
            </w:r>
          </w:p>
          <w:p w:rsidR="001C4C2C" w:rsidRPr="001C4C2C" w:rsidRDefault="001C4C2C" w:rsidP="001C4C2C">
            <w:pPr>
              <w:spacing w:after="0" w:line="240" w:lineRule="auto"/>
              <w:contextualSpacing/>
              <w:rPr>
                <w:rFonts w:ascii="Times New Roman" w:hAnsi="Times New Roman"/>
                <w:color w:val="000000"/>
                <w:sz w:val="20"/>
                <w:szCs w:val="20"/>
              </w:rPr>
            </w:pPr>
            <w:r w:rsidRPr="001C4C2C">
              <w:rPr>
                <w:rFonts w:ascii="Times New Roman" w:hAnsi="Times New Roman"/>
                <w:color w:val="000000"/>
                <w:sz w:val="20"/>
                <w:szCs w:val="20"/>
              </w:rPr>
              <w:t>(0-4 баллов)</w:t>
            </w:r>
          </w:p>
        </w:tc>
      </w:tr>
    </w:tbl>
    <w:p w:rsidR="001C4C2C" w:rsidRDefault="001C4C2C" w:rsidP="001F1049">
      <w:pPr>
        <w:spacing w:after="0" w:line="360" w:lineRule="auto"/>
        <w:ind w:firstLine="709"/>
        <w:jc w:val="center"/>
        <w:rPr>
          <w:rFonts w:ascii="Times New Roman" w:hAnsi="Times New Roman"/>
          <w:b/>
          <w:bCs/>
          <w:kern w:val="36"/>
          <w:sz w:val="24"/>
          <w:szCs w:val="24"/>
        </w:rPr>
      </w:pPr>
    </w:p>
    <w:p w:rsidR="00FF3FD9" w:rsidRPr="00BB35C2" w:rsidRDefault="00FF3FD9" w:rsidP="00FF3FD9">
      <w:pPr>
        <w:pStyle w:val="3"/>
        <w:contextualSpacing/>
      </w:pPr>
      <w:bookmarkStart w:id="27" w:name="_Toc509910435"/>
      <w:bookmarkStart w:id="28" w:name="_Toc511046658"/>
      <w:r>
        <w:t>6</w:t>
      </w:r>
      <w:r w:rsidRPr="00BB35C2">
        <w:t xml:space="preserve"> Руководство курсовой работой</w:t>
      </w:r>
      <w:bookmarkEnd w:id="27"/>
      <w:bookmarkEnd w:id="28"/>
    </w:p>
    <w:p w:rsidR="00FF3FD9" w:rsidRPr="00C47F87" w:rsidRDefault="00FF3FD9" w:rsidP="00FF3FD9">
      <w:pPr>
        <w:spacing w:after="0" w:line="360" w:lineRule="auto"/>
        <w:ind w:firstLine="709"/>
        <w:contextualSpacing/>
        <w:rPr>
          <w:rFonts w:ascii="Times New Roman" w:hAnsi="Times New Roman"/>
          <w:sz w:val="24"/>
          <w:szCs w:val="24"/>
        </w:rPr>
      </w:pPr>
    </w:p>
    <w:p w:rsidR="00FF3FD9" w:rsidRPr="00C47F87" w:rsidRDefault="00FF3FD9" w:rsidP="00FF3FD9">
      <w:pPr>
        <w:spacing w:after="0" w:line="360" w:lineRule="auto"/>
        <w:ind w:firstLine="709"/>
        <w:contextualSpacing/>
        <w:jc w:val="both"/>
        <w:rPr>
          <w:rFonts w:ascii="Times New Roman" w:hAnsi="Times New Roman"/>
          <w:sz w:val="24"/>
          <w:szCs w:val="24"/>
        </w:rPr>
      </w:pPr>
      <w:r>
        <w:rPr>
          <w:rFonts w:ascii="Times New Roman" w:hAnsi="Times New Roman"/>
          <w:color w:val="000000"/>
          <w:sz w:val="24"/>
          <w:szCs w:val="24"/>
        </w:rPr>
        <w:t xml:space="preserve">Руководитель курсовой работы назначается заведующим кафедрой государственного и муниципального управления в зависимости от выбранной темы исследования. </w:t>
      </w:r>
      <w:r w:rsidRPr="00C47F87">
        <w:rPr>
          <w:rFonts w:ascii="Times New Roman" w:hAnsi="Times New Roman"/>
          <w:color w:val="000000"/>
          <w:sz w:val="24"/>
          <w:szCs w:val="24"/>
        </w:rPr>
        <w:t xml:space="preserve">Работая со студентом, руководитель выполняет </w:t>
      </w:r>
      <w:r w:rsidRPr="00C47F87">
        <w:rPr>
          <w:rFonts w:ascii="Times New Roman" w:hAnsi="Times New Roman"/>
          <w:sz w:val="24"/>
          <w:szCs w:val="24"/>
        </w:rPr>
        <w:t>следующие функции:</w:t>
      </w:r>
    </w:p>
    <w:p w:rsidR="00FF3FD9" w:rsidRDefault="00FF3FD9" w:rsidP="00FF3FD9">
      <w:pPr>
        <w:pStyle w:val="a4"/>
        <w:numPr>
          <w:ilvl w:val="0"/>
          <w:numId w:val="15"/>
        </w:numPr>
        <w:spacing w:before="0" w:beforeAutospacing="0" w:after="0" w:afterAutospacing="0" w:line="360" w:lineRule="auto"/>
        <w:ind w:left="709"/>
        <w:contextualSpacing/>
      </w:pPr>
      <w:r>
        <w:t>согласовывает со студентом тему курсовой работы,</w:t>
      </w:r>
    </w:p>
    <w:p w:rsidR="00FF3FD9" w:rsidRDefault="00FF3FD9" w:rsidP="00FF3FD9">
      <w:pPr>
        <w:pStyle w:val="a4"/>
        <w:numPr>
          <w:ilvl w:val="0"/>
          <w:numId w:val="15"/>
        </w:numPr>
        <w:spacing w:before="0" w:beforeAutospacing="0" w:after="0" w:afterAutospacing="0" w:line="360" w:lineRule="auto"/>
        <w:ind w:left="709"/>
        <w:contextualSpacing/>
      </w:pPr>
      <w:r>
        <w:t>консультирует по вопросам содержания и последовательности выполнения курсовой работы,</w:t>
      </w:r>
    </w:p>
    <w:p w:rsidR="00FF3FD9" w:rsidRDefault="00FF3FD9" w:rsidP="00FF3FD9">
      <w:pPr>
        <w:pStyle w:val="a4"/>
        <w:numPr>
          <w:ilvl w:val="0"/>
          <w:numId w:val="15"/>
        </w:numPr>
        <w:spacing w:before="0" w:beforeAutospacing="0" w:after="0" w:afterAutospacing="0" w:line="360" w:lineRule="auto"/>
        <w:ind w:left="709"/>
        <w:contextualSpacing/>
      </w:pPr>
      <w:r>
        <w:t>рекомендует необходимую литературу,</w:t>
      </w:r>
    </w:p>
    <w:p w:rsidR="00FF3FD9" w:rsidRDefault="00FF3FD9" w:rsidP="00FF3FD9">
      <w:pPr>
        <w:pStyle w:val="a4"/>
        <w:numPr>
          <w:ilvl w:val="0"/>
          <w:numId w:val="15"/>
        </w:numPr>
        <w:spacing w:before="0" w:beforeAutospacing="0" w:after="0" w:afterAutospacing="0" w:line="360" w:lineRule="auto"/>
        <w:ind w:left="709"/>
        <w:contextualSpacing/>
      </w:pPr>
      <w:r>
        <w:t>осуществляет контроль за ходом исследования,</w:t>
      </w:r>
    </w:p>
    <w:p w:rsidR="00FF3FD9" w:rsidRDefault="00FF3FD9" w:rsidP="00FF3FD9">
      <w:pPr>
        <w:pStyle w:val="a4"/>
        <w:numPr>
          <w:ilvl w:val="0"/>
          <w:numId w:val="15"/>
        </w:numPr>
        <w:spacing w:before="0" w:beforeAutospacing="0" w:after="0" w:afterAutospacing="0" w:line="360" w:lineRule="auto"/>
        <w:ind w:left="709"/>
        <w:contextualSpacing/>
      </w:pPr>
      <w:r>
        <w:t>оценивает курсовую работу и дает на нее рецензию.</w:t>
      </w:r>
    </w:p>
    <w:p w:rsidR="00FF3FD9" w:rsidRDefault="00FF3FD9" w:rsidP="001F1049">
      <w:pPr>
        <w:spacing w:after="0" w:line="360" w:lineRule="auto"/>
        <w:ind w:firstLine="709"/>
        <w:jc w:val="center"/>
        <w:rPr>
          <w:rFonts w:ascii="Times New Roman" w:hAnsi="Times New Roman"/>
          <w:b/>
          <w:bCs/>
          <w:kern w:val="36"/>
          <w:sz w:val="24"/>
          <w:szCs w:val="24"/>
        </w:rPr>
      </w:pPr>
    </w:p>
    <w:p w:rsidR="000D2741" w:rsidRPr="005E27B8" w:rsidRDefault="001C4C2C" w:rsidP="001C4C2C">
      <w:pPr>
        <w:jc w:val="center"/>
        <w:rPr>
          <w:rFonts w:ascii="Times New Roman" w:hAnsi="Times New Roman"/>
          <w:b/>
          <w:bCs/>
          <w:kern w:val="36"/>
          <w:sz w:val="24"/>
          <w:szCs w:val="24"/>
        </w:rPr>
      </w:pPr>
      <w:r>
        <w:br w:type="page"/>
      </w:r>
      <w:r w:rsidR="000D2741" w:rsidRPr="005E27B8">
        <w:rPr>
          <w:rFonts w:ascii="Times New Roman" w:hAnsi="Times New Roman"/>
          <w:b/>
          <w:bCs/>
          <w:kern w:val="36"/>
          <w:sz w:val="24"/>
          <w:szCs w:val="24"/>
        </w:rPr>
        <w:lastRenderedPageBreak/>
        <w:t>Приложения</w:t>
      </w:r>
    </w:p>
    <w:p w:rsidR="000D2741" w:rsidRPr="005E27B8" w:rsidRDefault="001F1049" w:rsidP="001A7838">
      <w:pPr>
        <w:pStyle w:val="2"/>
      </w:pPr>
      <w:bookmarkStart w:id="29" w:name="_Toc511046659"/>
      <w:r>
        <w:t>Приложение 1</w:t>
      </w:r>
      <w:bookmarkEnd w:id="29"/>
    </w:p>
    <w:p w:rsidR="001A7838" w:rsidRDefault="001A7838" w:rsidP="006058FD">
      <w:pPr>
        <w:spacing w:after="0" w:line="360" w:lineRule="auto"/>
        <w:ind w:firstLine="709"/>
        <w:jc w:val="center"/>
        <w:rPr>
          <w:rFonts w:ascii="Times New Roman" w:hAnsi="Times New Roman"/>
          <w:b/>
          <w:bCs/>
          <w:kern w:val="36"/>
          <w:sz w:val="24"/>
          <w:szCs w:val="24"/>
        </w:rPr>
      </w:pPr>
    </w:p>
    <w:p w:rsidR="001A7838" w:rsidRPr="00560E0A" w:rsidRDefault="001A7838" w:rsidP="001A7838">
      <w:pPr>
        <w:spacing w:after="0" w:line="360" w:lineRule="auto"/>
        <w:ind w:firstLine="709"/>
        <w:jc w:val="center"/>
        <w:rPr>
          <w:rFonts w:ascii="Times New Roman" w:hAnsi="Times New Roman"/>
          <w:b/>
          <w:caps/>
          <w:sz w:val="24"/>
          <w:szCs w:val="24"/>
        </w:rPr>
      </w:pPr>
      <w:r w:rsidRPr="00560E0A">
        <w:rPr>
          <w:rFonts w:ascii="Times New Roman" w:hAnsi="Times New Roman"/>
          <w:b/>
          <w:caps/>
          <w:sz w:val="24"/>
          <w:szCs w:val="24"/>
        </w:rPr>
        <w:t>Примерные темы курсовых работ по дисциплине «</w:t>
      </w:r>
      <w:r>
        <w:rPr>
          <w:rFonts w:ascii="Times New Roman" w:hAnsi="Times New Roman"/>
          <w:b/>
          <w:caps/>
          <w:sz w:val="24"/>
          <w:szCs w:val="24"/>
        </w:rPr>
        <w:t>сисТема государственного и муниципального управления</w:t>
      </w:r>
      <w:r w:rsidRPr="00560E0A">
        <w:rPr>
          <w:rFonts w:ascii="Times New Roman" w:hAnsi="Times New Roman"/>
          <w:b/>
          <w:caps/>
          <w:sz w:val="24"/>
          <w:szCs w:val="24"/>
        </w:rPr>
        <w:t>»</w:t>
      </w:r>
    </w:p>
    <w:p w:rsidR="001A7838" w:rsidRDefault="001A7838" w:rsidP="001A7838">
      <w:pPr>
        <w:spacing w:after="0" w:line="360" w:lineRule="auto"/>
        <w:ind w:firstLine="709"/>
        <w:jc w:val="both"/>
        <w:rPr>
          <w:rFonts w:ascii="Times New Roman" w:hAnsi="Times New Roman"/>
          <w:sz w:val="24"/>
          <w:szCs w:val="24"/>
        </w:rPr>
      </w:pPr>
    </w:p>
    <w:p w:rsidR="00D23B2A" w:rsidRPr="001A7838" w:rsidRDefault="00D23B2A" w:rsidP="00D23B2A">
      <w:pPr>
        <w:pStyle w:val="a4"/>
        <w:numPr>
          <w:ilvl w:val="0"/>
          <w:numId w:val="12"/>
        </w:numPr>
        <w:spacing w:before="0" w:beforeAutospacing="0" w:after="0" w:afterAutospacing="0"/>
        <w:contextualSpacing/>
      </w:pPr>
      <w:r w:rsidRPr="001A7838">
        <w:t>Бюрократизм в органах государственного управления Российской Федерации: современное состояние и пути преодоления.</w:t>
      </w:r>
    </w:p>
    <w:p w:rsidR="00D23B2A" w:rsidRPr="001A7838" w:rsidRDefault="00D23B2A" w:rsidP="00D23B2A">
      <w:pPr>
        <w:pStyle w:val="a4"/>
        <w:numPr>
          <w:ilvl w:val="0"/>
          <w:numId w:val="12"/>
        </w:numPr>
        <w:spacing w:before="0" w:beforeAutospacing="0" w:after="0" w:afterAutospacing="0"/>
        <w:contextualSpacing/>
      </w:pPr>
      <w:r w:rsidRPr="001A7838">
        <w:t>Взаимодействие органов государственной власти и местного самоуправления: проблемы и механизмы оптимизации.</w:t>
      </w:r>
    </w:p>
    <w:p w:rsidR="00D23B2A" w:rsidRPr="001A7838" w:rsidRDefault="00D23B2A" w:rsidP="00D23B2A">
      <w:pPr>
        <w:pStyle w:val="a4"/>
        <w:numPr>
          <w:ilvl w:val="0"/>
          <w:numId w:val="12"/>
        </w:numPr>
        <w:spacing w:before="0" w:beforeAutospacing="0" w:after="0" w:afterAutospacing="0"/>
        <w:contextualSpacing/>
      </w:pPr>
      <w:r w:rsidRPr="001A7838">
        <w:t xml:space="preserve">Взаимодействие органов государственной власти и молодежных организаций в Российской Федерации: современное состояние и пути совершенствования. </w:t>
      </w:r>
    </w:p>
    <w:p w:rsidR="00D23B2A" w:rsidRPr="001A7838" w:rsidRDefault="00D23B2A" w:rsidP="00D23B2A">
      <w:pPr>
        <w:pStyle w:val="a4"/>
        <w:numPr>
          <w:ilvl w:val="0"/>
          <w:numId w:val="12"/>
        </w:numPr>
        <w:spacing w:before="0" w:beforeAutospacing="0" w:after="0" w:afterAutospacing="0"/>
        <w:contextualSpacing/>
      </w:pPr>
      <w:r w:rsidRPr="001A7838">
        <w:t>Государственная служба в России: опыт, современное состояние и направления совершенствования.</w:t>
      </w:r>
    </w:p>
    <w:p w:rsidR="00D23B2A" w:rsidRPr="001A7838" w:rsidRDefault="00D23B2A" w:rsidP="00D23B2A">
      <w:pPr>
        <w:pStyle w:val="a4"/>
        <w:numPr>
          <w:ilvl w:val="0"/>
          <w:numId w:val="12"/>
        </w:numPr>
        <w:spacing w:before="0" w:beforeAutospacing="0" w:after="0" w:afterAutospacing="0"/>
        <w:contextualSpacing/>
      </w:pPr>
      <w:r w:rsidRPr="001A7838">
        <w:t xml:space="preserve">Пространство политических коммуникаций региона: взаимодействие региональной власти и СМИ </w:t>
      </w:r>
    </w:p>
    <w:p w:rsidR="00D23B2A" w:rsidRPr="001A7838" w:rsidRDefault="00D23B2A" w:rsidP="00D23B2A">
      <w:pPr>
        <w:pStyle w:val="a4"/>
        <w:numPr>
          <w:ilvl w:val="0"/>
          <w:numId w:val="12"/>
        </w:numPr>
        <w:spacing w:before="0" w:beforeAutospacing="0" w:after="0" w:afterAutospacing="0"/>
        <w:contextualSpacing/>
      </w:pPr>
      <w:r w:rsidRPr="001A7838">
        <w:t>Карьера государственного служащего: технологии планирования и управления.</w:t>
      </w:r>
    </w:p>
    <w:p w:rsidR="00D23B2A" w:rsidRPr="001A7838" w:rsidRDefault="00D23B2A" w:rsidP="00D23B2A">
      <w:pPr>
        <w:pStyle w:val="a4"/>
        <w:numPr>
          <w:ilvl w:val="0"/>
          <w:numId w:val="12"/>
        </w:numPr>
        <w:spacing w:before="0" w:beforeAutospacing="0" w:after="0" w:afterAutospacing="0"/>
        <w:contextualSpacing/>
      </w:pPr>
      <w:r w:rsidRPr="001A7838">
        <w:t>Местное самоуправление в Российской Федерации: тенденции и перспективы развития.</w:t>
      </w:r>
    </w:p>
    <w:p w:rsidR="00D23B2A" w:rsidRPr="001A7838" w:rsidRDefault="00D23B2A" w:rsidP="00D23B2A">
      <w:pPr>
        <w:pStyle w:val="a4"/>
        <w:numPr>
          <w:ilvl w:val="0"/>
          <w:numId w:val="12"/>
        </w:numPr>
        <w:spacing w:before="0" w:beforeAutospacing="0" w:after="0" w:afterAutospacing="0"/>
        <w:contextualSpacing/>
      </w:pPr>
      <w:r w:rsidRPr="001A7838">
        <w:t>Место и роль профсоюзов в становлении гражданского общества в современной России.</w:t>
      </w:r>
    </w:p>
    <w:p w:rsidR="00D23B2A" w:rsidRPr="001A7838" w:rsidRDefault="00D23B2A" w:rsidP="00D23B2A">
      <w:pPr>
        <w:pStyle w:val="a4"/>
        <w:numPr>
          <w:ilvl w:val="0"/>
          <w:numId w:val="12"/>
        </w:numPr>
        <w:spacing w:before="0" w:beforeAutospacing="0" w:after="0" w:afterAutospacing="0"/>
        <w:contextualSpacing/>
      </w:pPr>
      <w:r w:rsidRPr="001A7838">
        <w:t>Методы и формы организации контроля за деятельностью органов муниципального управления.</w:t>
      </w:r>
    </w:p>
    <w:p w:rsidR="00D23B2A" w:rsidRPr="001A7838" w:rsidRDefault="00D23B2A" w:rsidP="00D23B2A">
      <w:pPr>
        <w:pStyle w:val="a4"/>
        <w:numPr>
          <w:ilvl w:val="0"/>
          <w:numId w:val="12"/>
        </w:numPr>
        <w:spacing w:before="0" w:beforeAutospacing="0" w:after="0" w:afterAutospacing="0"/>
        <w:contextualSpacing/>
      </w:pPr>
      <w:r w:rsidRPr="001A7838">
        <w:t>Мотивация государственных служащих в органах власти субъектов Российской Федерации.</w:t>
      </w:r>
    </w:p>
    <w:p w:rsidR="00D23B2A" w:rsidRPr="001A7838" w:rsidRDefault="00D23B2A" w:rsidP="00D23B2A">
      <w:pPr>
        <w:pStyle w:val="a4"/>
        <w:numPr>
          <w:ilvl w:val="0"/>
          <w:numId w:val="12"/>
        </w:numPr>
        <w:spacing w:before="0" w:beforeAutospacing="0" w:after="0" w:afterAutospacing="0"/>
        <w:contextualSpacing/>
      </w:pPr>
      <w:r w:rsidRPr="001A7838">
        <w:t>Национальная безопасность Российской Федерации: региональный аспект.</w:t>
      </w:r>
    </w:p>
    <w:p w:rsidR="00D23B2A" w:rsidRPr="001A7838" w:rsidRDefault="00D23B2A" w:rsidP="00D23B2A">
      <w:pPr>
        <w:pStyle w:val="a4"/>
        <w:numPr>
          <w:ilvl w:val="0"/>
          <w:numId w:val="12"/>
        </w:numPr>
        <w:spacing w:before="0" w:beforeAutospacing="0" w:after="0" w:afterAutospacing="0"/>
        <w:contextualSpacing/>
      </w:pPr>
      <w:r w:rsidRPr="001A7838">
        <w:t>Неформальные объединения молодежи в современной России как объект молодежной политики.</w:t>
      </w:r>
    </w:p>
    <w:p w:rsidR="00D23B2A" w:rsidRPr="001A7838" w:rsidRDefault="00D23B2A" w:rsidP="00D23B2A">
      <w:pPr>
        <w:pStyle w:val="a4"/>
        <w:numPr>
          <w:ilvl w:val="0"/>
          <w:numId w:val="12"/>
        </w:numPr>
        <w:spacing w:before="0" w:beforeAutospacing="0" w:after="0" w:afterAutospacing="0"/>
        <w:contextualSpacing/>
      </w:pPr>
      <w:r w:rsidRPr="001A7838">
        <w:t>Обеспечение национальной безопасности в современной Российской Федерации (региональный аспект): приоритеты сотрудничества государства и общественных объединений.</w:t>
      </w:r>
    </w:p>
    <w:p w:rsidR="00D23B2A" w:rsidRPr="001A7838" w:rsidRDefault="00D23B2A" w:rsidP="00D23B2A">
      <w:pPr>
        <w:pStyle w:val="a4"/>
        <w:numPr>
          <w:ilvl w:val="0"/>
          <w:numId w:val="12"/>
        </w:numPr>
        <w:spacing w:before="0" w:beforeAutospacing="0" w:after="0" w:afterAutospacing="0"/>
        <w:contextualSpacing/>
      </w:pPr>
      <w:r w:rsidRPr="001A7838">
        <w:t>Организационная культура в региональном государственном управлении.</w:t>
      </w:r>
    </w:p>
    <w:p w:rsidR="00D23B2A" w:rsidRPr="001A7838" w:rsidRDefault="00D23B2A" w:rsidP="00D23B2A">
      <w:pPr>
        <w:pStyle w:val="a4"/>
        <w:numPr>
          <w:ilvl w:val="0"/>
          <w:numId w:val="12"/>
        </w:numPr>
        <w:spacing w:before="0" w:beforeAutospacing="0" w:after="0" w:afterAutospacing="0"/>
        <w:contextualSpacing/>
      </w:pPr>
      <w:r w:rsidRPr="001A7838">
        <w:t>Особенности применения методов стимулирования персонала в сфере государственного управления: региональный аспект.</w:t>
      </w:r>
    </w:p>
    <w:p w:rsidR="00D23B2A" w:rsidRPr="001A7838" w:rsidRDefault="00D23B2A" w:rsidP="00D23B2A">
      <w:pPr>
        <w:pStyle w:val="a4"/>
        <w:numPr>
          <w:ilvl w:val="0"/>
          <w:numId w:val="12"/>
        </w:numPr>
        <w:spacing w:before="0" w:beforeAutospacing="0" w:after="0" w:afterAutospacing="0"/>
        <w:contextualSpacing/>
      </w:pPr>
      <w:r w:rsidRPr="001A7838">
        <w:t>Повышение инновационного потенциала региона на основе модернизации информационной инфраструктуры.</w:t>
      </w:r>
    </w:p>
    <w:p w:rsidR="00D23B2A" w:rsidRPr="001A7838" w:rsidRDefault="00D23B2A" w:rsidP="00D23B2A">
      <w:pPr>
        <w:pStyle w:val="a4"/>
        <w:numPr>
          <w:ilvl w:val="0"/>
          <w:numId w:val="12"/>
        </w:numPr>
        <w:spacing w:before="0" w:beforeAutospacing="0" w:after="0" w:afterAutospacing="0"/>
        <w:contextualSpacing/>
      </w:pPr>
      <w:r w:rsidRPr="001A7838">
        <w:t>Проблемы и тенденции формирования системы переподготовки и повышения квалификации государственных служащих.</w:t>
      </w:r>
    </w:p>
    <w:p w:rsidR="00D23B2A" w:rsidRPr="001A7838" w:rsidRDefault="00D23B2A" w:rsidP="00D23B2A">
      <w:pPr>
        <w:pStyle w:val="a4"/>
        <w:numPr>
          <w:ilvl w:val="0"/>
          <w:numId w:val="12"/>
        </w:numPr>
        <w:spacing w:before="0" w:beforeAutospacing="0" w:after="0" w:afterAutospacing="0"/>
        <w:contextualSpacing/>
      </w:pPr>
      <w:r w:rsidRPr="001A7838">
        <w:t>Проблемы использования зарубежного опыта организации государственной службы в современной России (на примере …).</w:t>
      </w:r>
    </w:p>
    <w:p w:rsidR="00D23B2A" w:rsidRPr="001A7838" w:rsidRDefault="00D23B2A" w:rsidP="00D23B2A">
      <w:pPr>
        <w:pStyle w:val="a4"/>
        <w:numPr>
          <w:ilvl w:val="0"/>
          <w:numId w:val="12"/>
        </w:numPr>
        <w:spacing w:before="0" w:beforeAutospacing="0" w:after="0" w:afterAutospacing="0"/>
        <w:contextualSpacing/>
      </w:pPr>
      <w:r w:rsidRPr="001A7838">
        <w:t>Профессиональная компетентность государственных гражданских служащих и пути ее совершенствования.</w:t>
      </w:r>
    </w:p>
    <w:p w:rsidR="00D23B2A" w:rsidRPr="001A7838" w:rsidRDefault="00D23B2A" w:rsidP="00D23B2A">
      <w:pPr>
        <w:pStyle w:val="a4"/>
        <w:numPr>
          <w:ilvl w:val="0"/>
          <w:numId w:val="12"/>
        </w:numPr>
        <w:spacing w:before="0" w:beforeAutospacing="0" w:after="0" w:afterAutospacing="0"/>
        <w:contextualSpacing/>
      </w:pPr>
      <w:r w:rsidRPr="001A7838">
        <w:t>Формирование федеративных отношений в России: тенденции и перспективы.</w:t>
      </w:r>
    </w:p>
    <w:p w:rsidR="00D23B2A" w:rsidRPr="001A7838" w:rsidRDefault="00D23B2A" w:rsidP="00D23B2A">
      <w:pPr>
        <w:pStyle w:val="a4"/>
        <w:numPr>
          <w:ilvl w:val="0"/>
          <w:numId w:val="12"/>
        </w:numPr>
        <w:spacing w:before="0" w:beforeAutospacing="0" w:after="0" w:afterAutospacing="0"/>
        <w:contextualSpacing/>
      </w:pPr>
      <w:r w:rsidRPr="001A7838">
        <w:t>Реформа местного самоуправления в России: возможность адаптации зарубежного опыта.</w:t>
      </w:r>
    </w:p>
    <w:p w:rsidR="00D23B2A" w:rsidRPr="001A7838" w:rsidRDefault="00D23B2A" w:rsidP="00D23B2A">
      <w:pPr>
        <w:pStyle w:val="a4"/>
        <w:numPr>
          <w:ilvl w:val="0"/>
          <w:numId w:val="12"/>
        </w:numPr>
        <w:spacing w:before="0" w:beforeAutospacing="0" w:after="0" w:afterAutospacing="0"/>
        <w:contextualSpacing/>
      </w:pPr>
      <w:r w:rsidRPr="001A7838">
        <w:t>Роль законодательного органа субъекта РФ в развитии местного самоуправления.</w:t>
      </w:r>
    </w:p>
    <w:p w:rsidR="00D23B2A" w:rsidRPr="001A7838" w:rsidRDefault="00D23B2A" w:rsidP="00D23B2A">
      <w:pPr>
        <w:pStyle w:val="a4"/>
        <w:numPr>
          <w:ilvl w:val="0"/>
          <w:numId w:val="12"/>
        </w:numPr>
        <w:spacing w:before="0" w:beforeAutospacing="0" w:after="0" w:afterAutospacing="0"/>
        <w:contextualSpacing/>
      </w:pPr>
      <w:r w:rsidRPr="001A7838">
        <w:t>Совершенствование кадрового менеджмента в системе государственной гражданской службы: тенденции и приоритеты.</w:t>
      </w:r>
    </w:p>
    <w:p w:rsidR="00D23B2A" w:rsidRPr="001A7838" w:rsidRDefault="00D23B2A" w:rsidP="00D23B2A">
      <w:pPr>
        <w:pStyle w:val="a4"/>
        <w:numPr>
          <w:ilvl w:val="0"/>
          <w:numId w:val="12"/>
        </w:numPr>
        <w:spacing w:before="0" w:beforeAutospacing="0" w:after="0" w:afterAutospacing="0"/>
        <w:contextualSpacing/>
      </w:pPr>
      <w:r w:rsidRPr="001A7838">
        <w:t>Структура органов местного самоуправления и оценка их деятельности.</w:t>
      </w:r>
    </w:p>
    <w:p w:rsidR="00D23B2A" w:rsidRPr="001A7838" w:rsidRDefault="00D23B2A" w:rsidP="00D23B2A">
      <w:pPr>
        <w:pStyle w:val="a4"/>
        <w:numPr>
          <w:ilvl w:val="0"/>
          <w:numId w:val="12"/>
        </w:numPr>
        <w:spacing w:before="0" w:beforeAutospacing="0" w:after="0" w:afterAutospacing="0"/>
        <w:contextualSpacing/>
      </w:pPr>
      <w:r w:rsidRPr="001A7838">
        <w:lastRenderedPageBreak/>
        <w:t>Субъект Российской Федерации как административно-территориальное образование.</w:t>
      </w:r>
    </w:p>
    <w:p w:rsidR="00D23B2A" w:rsidRPr="001A7838" w:rsidRDefault="00D23B2A" w:rsidP="00D23B2A">
      <w:pPr>
        <w:pStyle w:val="a4"/>
        <w:numPr>
          <w:ilvl w:val="0"/>
          <w:numId w:val="12"/>
        </w:numPr>
        <w:spacing w:before="0" w:beforeAutospacing="0" w:after="0" w:afterAutospacing="0"/>
        <w:contextualSpacing/>
      </w:pPr>
      <w:r w:rsidRPr="001A7838">
        <w:t>Управление конфликтами в органах государственной региональной власти.</w:t>
      </w:r>
    </w:p>
    <w:p w:rsidR="00D23B2A" w:rsidRPr="001A7838" w:rsidRDefault="00D23B2A" w:rsidP="00D23B2A">
      <w:pPr>
        <w:pStyle w:val="a4"/>
        <w:numPr>
          <w:ilvl w:val="0"/>
          <w:numId w:val="12"/>
        </w:numPr>
        <w:spacing w:before="0" w:beforeAutospacing="0" w:after="0" w:afterAutospacing="0"/>
        <w:contextualSpacing/>
      </w:pPr>
      <w:r w:rsidRPr="001A7838">
        <w:t>Управление миграционными процессами.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Реализация принципов системного подхода в государственном управлении.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Развитие научных представлений о государственном управлении.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Сущность принципа разделения властей и особенности его реализации в России.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Особенности формирования и реализации функций государства.</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Государственная политика: понятие, соотношение с другими видами деятельности.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Сущность и реализация принципов современного государственного управления.</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Формирование и реализация института Президента в России.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Место и роль Федерального Собрания Российской Федерации в системе высших органов власти.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Основные направления деятельности Правительства Российской Федерации.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Совершенствование организационной структуры органов исполнительной власти РФ в условиях административной реформы.</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Направления развития судебной системы Российской Федерации.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Проблемы формирования целей государственного управления.</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Разработка и реализация антикризисной политики государства.</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Совершенствование контроля за деятельностью государственных органов исполнительной власти в РФ.</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Особенности федерализма в России.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Проблемы формирования региональной политики государства на современном этапе.</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Причины, цели и методы государственного регулирования</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экономики.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Пути преодоления бюрократизма в государственном управлении.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Особенности организации государственной власти в субъектах Российской Федерации. Примерная схема управления субъектом Федерации.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Разработка структуры органов исполнительной власти в субъекте Российской Федерации.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Основные направления реформы государственной службы в России.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Проблемы и механизмы реализации государственной инновационной политики.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Оценка эффективности государственного управления.</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Особенности разрешения конфликтов в системе государственного и муниципального управления.</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Роль «Электронного Правительства» в системе государственного управления.</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Государственное управление и местное самоуправление: общее и особенное.</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Основные направления реформирования местного самоуправления в Российской Федерации.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Совершенствование организационных структур администраций в условиях реформы местного самоуправления.</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Место и роль представительных органов в системе местного самоуправления.</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Механизм взаимодействия представительных и исполнительных органов местного самоуправления.</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Совершенствование форм участия населения в местном самоуправлении.</w:t>
      </w:r>
    </w:p>
    <w:p w:rsidR="00D23B2A" w:rsidRPr="001A7838" w:rsidRDefault="00D23B2A" w:rsidP="00D23B2A">
      <w:pPr>
        <w:pStyle w:val="a5"/>
        <w:numPr>
          <w:ilvl w:val="0"/>
          <w:numId w:val="12"/>
        </w:numPr>
        <w:shd w:val="clear" w:color="auto" w:fill="FFFFFF"/>
        <w:spacing w:before="0" w:beforeAutospacing="0" w:after="0" w:afterAutospacing="0"/>
        <w:jc w:val="both"/>
      </w:pPr>
      <w:r w:rsidRPr="001A7838">
        <w:t>Использование современных информационных технологий в работе местной администрации.</w:t>
      </w:r>
    </w:p>
    <w:p w:rsidR="001A7838" w:rsidRPr="00391D22" w:rsidRDefault="001A7838" w:rsidP="001A7838">
      <w:pPr>
        <w:spacing w:after="0" w:line="360" w:lineRule="auto"/>
        <w:ind w:firstLine="709"/>
        <w:jc w:val="both"/>
        <w:rPr>
          <w:rFonts w:ascii="Times New Roman" w:hAnsi="Times New Roman"/>
          <w:sz w:val="24"/>
          <w:szCs w:val="24"/>
        </w:rPr>
      </w:pPr>
      <w:bookmarkStart w:id="30" w:name="_GoBack"/>
      <w:bookmarkEnd w:id="30"/>
    </w:p>
    <w:p w:rsidR="001A7838" w:rsidRDefault="001A7838">
      <w:pPr>
        <w:spacing w:after="0" w:line="240" w:lineRule="auto"/>
        <w:rPr>
          <w:rFonts w:ascii="Times New Roman" w:hAnsi="Times New Roman"/>
          <w:b/>
          <w:bCs/>
          <w:kern w:val="36"/>
          <w:sz w:val="24"/>
          <w:szCs w:val="24"/>
        </w:rPr>
      </w:pPr>
      <w:r>
        <w:rPr>
          <w:rFonts w:ascii="Times New Roman" w:hAnsi="Times New Roman"/>
          <w:b/>
          <w:bCs/>
          <w:kern w:val="36"/>
          <w:sz w:val="24"/>
          <w:szCs w:val="24"/>
        </w:rPr>
        <w:br w:type="page"/>
      </w:r>
    </w:p>
    <w:p w:rsidR="001A7838" w:rsidRPr="005E27B8" w:rsidRDefault="001A7838" w:rsidP="001A7838">
      <w:pPr>
        <w:pStyle w:val="2"/>
      </w:pPr>
      <w:bookmarkStart w:id="31" w:name="_Toc511046660"/>
      <w:r w:rsidRPr="005E27B8">
        <w:lastRenderedPageBreak/>
        <w:t xml:space="preserve">Приложение </w:t>
      </w:r>
      <w:r>
        <w:t>2</w:t>
      </w:r>
      <w:bookmarkEnd w:id="31"/>
    </w:p>
    <w:p w:rsidR="001A7838" w:rsidRDefault="001A7838" w:rsidP="006058FD">
      <w:pPr>
        <w:spacing w:after="0" w:line="360" w:lineRule="auto"/>
        <w:ind w:firstLine="709"/>
        <w:jc w:val="center"/>
        <w:rPr>
          <w:rFonts w:ascii="Times New Roman" w:hAnsi="Times New Roman"/>
          <w:b/>
          <w:bCs/>
          <w:kern w:val="36"/>
          <w:sz w:val="24"/>
          <w:szCs w:val="24"/>
        </w:rPr>
      </w:pPr>
    </w:p>
    <w:p w:rsidR="000D2741" w:rsidRDefault="000D2741" w:rsidP="006058FD">
      <w:pPr>
        <w:spacing w:after="0" w:line="360" w:lineRule="auto"/>
        <w:ind w:firstLine="709"/>
        <w:jc w:val="center"/>
        <w:rPr>
          <w:rFonts w:ascii="Times New Roman" w:hAnsi="Times New Roman"/>
          <w:b/>
          <w:bCs/>
          <w:kern w:val="36"/>
          <w:sz w:val="24"/>
          <w:szCs w:val="24"/>
        </w:rPr>
      </w:pPr>
      <w:r>
        <w:rPr>
          <w:rFonts w:ascii="Times New Roman" w:hAnsi="Times New Roman"/>
          <w:b/>
          <w:bCs/>
          <w:kern w:val="36"/>
          <w:sz w:val="24"/>
          <w:szCs w:val="24"/>
        </w:rPr>
        <w:t>ОБРАЗЕЦ ОФОРМЛЕНИЯ ТИТУЛЬНОГО ЛИСТА</w:t>
      </w:r>
    </w:p>
    <w:p w:rsidR="001A7838" w:rsidRDefault="001A7838" w:rsidP="006058FD">
      <w:pPr>
        <w:spacing w:after="0" w:line="360" w:lineRule="auto"/>
        <w:ind w:firstLine="709"/>
        <w:jc w:val="center"/>
        <w:rPr>
          <w:rFonts w:ascii="Times New Roman" w:hAnsi="Times New Roman"/>
          <w:b/>
          <w:bCs/>
          <w:kern w:val="36"/>
          <w:sz w:val="24"/>
          <w:szCs w:val="24"/>
        </w:rPr>
      </w:pPr>
    </w:p>
    <w:p w:rsidR="001B51E1" w:rsidRDefault="001B51E1" w:rsidP="001B51E1">
      <w:pPr>
        <w:spacing w:after="0"/>
        <w:jc w:val="center"/>
        <w:rPr>
          <w:rFonts w:ascii="Times New Roman" w:hAnsi="Times New Roman"/>
          <w:b/>
          <w:bCs/>
          <w:sz w:val="24"/>
          <w:szCs w:val="24"/>
        </w:rPr>
      </w:pPr>
      <w:r w:rsidRPr="00425D08">
        <w:rPr>
          <w:rFonts w:ascii="Times New Roman" w:hAnsi="Times New Roman"/>
          <w:b/>
          <w:bCs/>
          <w:sz w:val="24"/>
          <w:szCs w:val="24"/>
        </w:rPr>
        <w:t>НЕГОСУДАРСТВЕННОЕ ОБРАЗОВАТЕЛЬНОЕ ЧАСТНОЕ УЧРЕЖДЕНИЕ ВЫСШЕГО ОБРАЗОВАНИЯ «МОСКОВСКИЙ ФИНАНСОВО-ПРОМЫШЛЕННЫЙ УНИВЕРСИТЕТ «СИНЕРГИЯ»</w:t>
      </w:r>
    </w:p>
    <w:p w:rsidR="000D2741" w:rsidRPr="00C55E0F" w:rsidRDefault="000D2741" w:rsidP="00C55E0F">
      <w:pPr>
        <w:spacing w:line="360" w:lineRule="auto"/>
        <w:jc w:val="center"/>
        <w:rPr>
          <w:rFonts w:ascii="Times New Roman" w:hAnsi="Times New Roman"/>
          <w:sz w:val="28"/>
          <w:szCs w:val="28"/>
        </w:rPr>
      </w:pPr>
    </w:p>
    <w:p w:rsidR="0029064C" w:rsidRPr="00C8288F" w:rsidRDefault="0029064C" w:rsidP="0029064C">
      <w:pPr>
        <w:jc w:val="center"/>
        <w:rPr>
          <w:rFonts w:ascii="Times New Roman" w:hAnsi="Times New Roman"/>
          <w:b/>
          <w:sz w:val="28"/>
          <w:szCs w:val="28"/>
        </w:rPr>
      </w:pPr>
      <w:r w:rsidRPr="00C8288F">
        <w:rPr>
          <w:rFonts w:ascii="Times New Roman" w:hAnsi="Times New Roman"/>
          <w:b/>
          <w:sz w:val="28"/>
          <w:szCs w:val="28"/>
        </w:rPr>
        <w:t>КУРСОВАЯ РАБОТА</w:t>
      </w:r>
    </w:p>
    <w:p w:rsidR="0029064C" w:rsidRPr="00C8288F" w:rsidRDefault="0029064C" w:rsidP="0029064C">
      <w:pPr>
        <w:jc w:val="center"/>
        <w:rPr>
          <w:rFonts w:ascii="Times New Roman" w:hAnsi="Times New Roman"/>
          <w:bCs/>
          <w:sz w:val="28"/>
          <w:szCs w:val="28"/>
        </w:rPr>
      </w:pPr>
      <w:r w:rsidRPr="00C8288F">
        <w:rPr>
          <w:rFonts w:ascii="Times New Roman" w:hAnsi="Times New Roman"/>
          <w:sz w:val="28"/>
          <w:szCs w:val="28"/>
        </w:rPr>
        <w:t>по дисциплине</w:t>
      </w:r>
    </w:p>
    <w:p w:rsidR="0029064C" w:rsidRPr="0029064C" w:rsidRDefault="0083324E" w:rsidP="0029064C">
      <w:pPr>
        <w:jc w:val="center"/>
        <w:rPr>
          <w:rFonts w:ascii="Times New Roman" w:hAnsi="Times New Roman"/>
          <w:b/>
          <w:sz w:val="28"/>
          <w:szCs w:val="28"/>
        </w:rPr>
      </w:pPr>
      <w:r>
        <w:rPr>
          <w:rFonts w:ascii="Times New Roman" w:hAnsi="Times New Roman"/>
          <w:b/>
          <w:sz w:val="28"/>
          <w:szCs w:val="28"/>
        </w:rPr>
        <w:t>«</w:t>
      </w:r>
      <w:r w:rsidR="0029064C" w:rsidRPr="0029064C">
        <w:rPr>
          <w:rFonts w:ascii="Times New Roman" w:hAnsi="Times New Roman"/>
          <w:b/>
          <w:sz w:val="28"/>
          <w:szCs w:val="28"/>
        </w:rPr>
        <w:t>Система государственно</w:t>
      </w:r>
      <w:r>
        <w:rPr>
          <w:rFonts w:ascii="Times New Roman" w:hAnsi="Times New Roman"/>
          <w:b/>
          <w:sz w:val="28"/>
          <w:szCs w:val="28"/>
        </w:rPr>
        <w:t>го и муниципального управления»</w:t>
      </w:r>
    </w:p>
    <w:p w:rsidR="0029064C" w:rsidRDefault="0029064C" w:rsidP="0029064C">
      <w:pPr>
        <w:spacing w:after="0" w:line="360" w:lineRule="auto"/>
        <w:ind w:firstLine="567"/>
        <w:contextualSpacing/>
        <w:jc w:val="center"/>
        <w:rPr>
          <w:rFonts w:ascii="Times New Roman" w:hAnsi="Times New Roman"/>
          <w:sz w:val="28"/>
          <w:szCs w:val="28"/>
        </w:rPr>
      </w:pPr>
      <w:r>
        <w:rPr>
          <w:rFonts w:ascii="Times New Roman" w:hAnsi="Times New Roman"/>
          <w:sz w:val="28"/>
          <w:szCs w:val="28"/>
        </w:rPr>
        <w:t>На тему</w:t>
      </w:r>
    </w:p>
    <w:p w:rsidR="0029064C" w:rsidRPr="0029064C" w:rsidRDefault="0029064C" w:rsidP="0029064C">
      <w:pPr>
        <w:spacing w:line="360" w:lineRule="auto"/>
        <w:ind w:firstLine="567"/>
        <w:jc w:val="center"/>
        <w:rPr>
          <w:rFonts w:ascii="Times New Roman" w:hAnsi="Times New Roman"/>
          <w:b/>
          <w:sz w:val="28"/>
          <w:szCs w:val="28"/>
        </w:rPr>
      </w:pPr>
      <w:r w:rsidRPr="0029064C">
        <w:rPr>
          <w:rFonts w:ascii="Times New Roman" w:hAnsi="Times New Roman"/>
          <w:b/>
          <w:sz w:val="28"/>
          <w:szCs w:val="28"/>
        </w:rPr>
        <w:t>«Оценка эффективности государственного управления»</w:t>
      </w:r>
    </w:p>
    <w:p w:rsidR="0029064C" w:rsidRPr="00100365" w:rsidRDefault="0029064C" w:rsidP="0029064C">
      <w:pPr>
        <w:spacing w:after="0" w:line="360" w:lineRule="auto"/>
        <w:ind w:firstLine="567"/>
        <w:contextualSpacing/>
        <w:rPr>
          <w:sz w:val="28"/>
          <w:szCs w:val="28"/>
        </w:rPr>
      </w:pPr>
    </w:p>
    <w:p w:rsidR="0029064C" w:rsidRDefault="0029064C" w:rsidP="0029064C">
      <w:pPr>
        <w:spacing w:after="0" w:line="360" w:lineRule="auto"/>
        <w:ind w:firstLine="142"/>
        <w:contextualSpacing/>
        <w:jc w:val="right"/>
        <w:rPr>
          <w:rFonts w:ascii="Times New Roman" w:hAnsi="Times New Roman"/>
          <w:b/>
          <w:sz w:val="28"/>
          <w:szCs w:val="28"/>
        </w:rPr>
      </w:pPr>
      <w:r w:rsidRPr="003C08C1">
        <w:rPr>
          <w:rFonts w:ascii="Times New Roman" w:hAnsi="Times New Roman"/>
          <w:b/>
          <w:sz w:val="28"/>
          <w:szCs w:val="28"/>
        </w:rPr>
        <w:t>Работу выполнил (а) студент (ка)</w:t>
      </w:r>
    </w:p>
    <w:p w:rsidR="0029064C" w:rsidRPr="003C08C1" w:rsidRDefault="0029064C" w:rsidP="0029064C">
      <w:pPr>
        <w:spacing w:after="0" w:line="360" w:lineRule="auto"/>
        <w:ind w:firstLine="142"/>
        <w:contextualSpacing/>
        <w:jc w:val="right"/>
        <w:rPr>
          <w:rFonts w:ascii="Times New Roman" w:hAnsi="Times New Roman"/>
          <w:b/>
          <w:sz w:val="28"/>
          <w:szCs w:val="28"/>
        </w:rPr>
      </w:pPr>
      <w:r>
        <w:rPr>
          <w:rFonts w:ascii="Times New Roman" w:hAnsi="Times New Roman"/>
          <w:b/>
          <w:sz w:val="28"/>
          <w:szCs w:val="28"/>
        </w:rPr>
        <w:t>______________________________</w:t>
      </w:r>
    </w:p>
    <w:p w:rsidR="0029064C" w:rsidRPr="003C08C1" w:rsidRDefault="0029064C" w:rsidP="0029064C">
      <w:pPr>
        <w:spacing w:after="0" w:line="360" w:lineRule="auto"/>
        <w:ind w:firstLine="142"/>
        <w:contextualSpacing/>
        <w:jc w:val="right"/>
        <w:rPr>
          <w:rFonts w:ascii="Times New Roman" w:hAnsi="Times New Roman"/>
          <w:b/>
          <w:sz w:val="28"/>
          <w:szCs w:val="28"/>
        </w:rPr>
      </w:pPr>
      <w:r w:rsidRPr="003C08C1">
        <w:rPr>
          <w:rFonts w:ascii="Times New Roman" w:hAnsi="Times New Roman"/>
          <w:b/>
          <w:sz w:val="28"/>
          <w:szCs w:val="28"/>
        </w:rPr>
        <w:t>Направление подготовки:</w:t>
      </w:r>
    </w:p>
    <w:p w:rsidR="0029064C" w:rsidRPr="003C08C1" w:rsidRDefault="0029064C" w:rsidP="0029064C">
      <w:pPr>
        <w:spacing w:after="0" w:line="360" w:lineRule="auto"/>
        <w:ind w:firstLine="142"/>
        <w:contextualSpacing/>
        <w:jc w:val="right"/>
        <w:rPr>
          <w:rFonts w:ascii="Times New Roman" w:hAnsi="Times New Roman"/>
          <w:sz w:val="28"/>
          <w:szCs w:val="28"/>
        </w:rPr>
      </w:pPr>
      <w:r w:rsidRPr="003C08C1">
        <w:rPr>
          <w:rFonts w:ascii="Times New Roman" w:hAnsi="Times New Roman"/>
          <w:sz w:val="28"/>
          <w:szCs w:val="28"/>
        </w:rPr>
        <w:t>Психолог</w:t>
      </w:r>
      <w:r>
        <w:rPr>
          <w:rFonts w:ascii="Times New Roman" w:hAnsi="Times New Roman"/>
          <w:sz w:val="28"/>
          <w:szCs w:val="28"/>
        </w:rPr>
        <w:t>о-</w:t>
      </w:r>
      <w:r w:rsidRPr="003C08C1">
        <w:rPr>
          <w:rFonts w:ascii="Times New Roman" w:hAnsi="Times New Roman"/>
          <w:sz w:val="28"/>
          <w:szCs w:val="28"/>
        </w:rPr>
        <w:t>педагогическо</w:t>
      </w:r>
      <w:r>
        <w:rPr>
          <w:rFonts w:ascii="Times New Roman" w:hAnsi="Times New Roman"/>
          <w:sz w:val="28"/>
          <w:szCs w:val="28"/>
        </w:rPr>
        <w:t>е образование</w:t>
      </w:r>
    </w:p>
    <w:p w:rsidR="0029064C" w:rsidRPr="003C08C1" w:rsidRDefault="0029064C" w:rsidP="0029064C">
      <w:pPr>
        <w:spacing w:after="0" w:line="360" w:lineRule="auto"/>
        <w:ind w:firstLine="142"/>
        <w:contextualSpacing/>
        <w:jc w:val="right"/>
        <w:rPr>
          <w:rFonts w:ascii="Times New Roman" w:hAnsi="Times New Roman"/>
          <w:sz w:val="28"/>
          <w:szCs w:val="28"/>
        </w:rPr>
      </w:pPr>
      <w:r w:rsidRPr="003C08C1">
        <w:rPr>
          <w:rFonts w:ascii="Times New Roman" w:hAnsi="Times New Roman"/>
          <w:b/>
          <w:sz w:val="28"/>
          <w:szCs w:val="28"/>
        </w:rPr>
        <w:t>Профиль</w:t>
      </w:r>
      <w:r w:rsidRPr="003C08C1">
        <w:rPr>
          <w:rFonts w:ascii="Times New Roman" w:hAnsi="Times New Roman"/>
          <w:sz w:val="28"/>
          <w:szCs w:val="28"/>
        </w:rPr>
        <w:t>:</w:t>
      </w:r>
    </w:p>
    <w:p w:rsidR="0029064C" w:rsidRDefault="0029064C" w:rsidP="0029064C">
      <w:pPr>
        <w:spacing w:after="0" w:line="360" w:lineRule="auto"/>
        <w:ind w:firstLine="142"/>
        <w:contextualSpacing/>
        <w:jc w:val="right"/>
        <w:rPr>
          <w:rFonts w:ascii="Times New Roman" w:hAnsi="Times New Roman"/>
          <w:sz w:val="28"/>
          <w:szCs w:val="28"/>
        </w:rPr>
      </w:pPr>
      <w:r w:rsidRPr="003C08C1">
        <w:rPr>
          <w:rFonts w:ascii="Times New Roman" w:hAnsi="Times New Roman"/>
          <w:sz w:val="28"/>
          <w:szCs w:val="28"/>
        </w:rPr>
        <w:t>Педагог дошкольного образования</w:t>
      </w:r>
    </w:p>
    <w:p w:rsidR="0029064C" w:rsidRDefault="0029064C" w:rsidP="0029064C">
      <w:pPr>
        <w:spacing w:after="0" w:line="360" w:lineRule="auto"/>
        <w:ind w:firstLine="142"/>
        <w:contextualSpacing/>
        <w:jc w:val="right"/>
        <w:rPr>
          <w:rFonts w:ascii="Times New Roman" w:hAnsi="Times New Roman"/>
          <w:sz w:val="28"/>
          <w:szCs w:val="28"/>
        </w:rPr>
      </w:pPr>
      <w:r>
        <w:rPr>
          <w:rFonts w:ascii="Times New Roman" w:hAnsi="Times New Roman"/>
          <w:b/>
          <w:sz w:val="28"/>
          <w:szCs w:val="28"/>
        </w:rPr>
        <w:t>Р</w:t>
      </w:r>
      <w:r w:rsidRPr="003C08C1">
        <w:rPr>
          <w:rFonts w:ascii="Times New Roman" w:hAnsi="Times New Roman"/>
          <w:b/>
          <w:sz w:val="28"/>
          <w:szCs w:val="28"/>
        </w:rPr>
        <w:t>уководитель</w:t>
      </w:r>
      <w:r w:rsidRPr="003C08C1">
        <w:rPr>
          <w:rFonts w:ascii="Times New Roman" w:hAnsi="Times New Roman"/>
          <w:sz w:val="28"/>
          <w:szCs w:val="28"/>
        </w:rPr>
        <w:t>:</w:t>
      </w:r>
    </w:p>
    <w:p w:rsidR="0029064C" w:rsidRPr="003C08C1" w:rsidRDefault="0029064C" w:rsidP="0029064C">
      <w:pPr>
        <w:spacing w:after="0" w:line="360" w:lineRule="auto"/>
        <w:ind w:firstLine="142"/>
        <w:contextualSpacing/>
        <w:jc w:val="right"/>
        <w:rPr>
          <w:rFonts w:ascii="Times New Roman" w:hAnsi="Times New Roman"/>
          <w:sz w:val="28"/>
          <w:szCs w:val="28"/>
        </w:rPr>
      </w:pPr>
      <w:r>
        <w:rPr>
          <w:rFonts w:ascii="Times New Roman" w:hAnsi="Times New Roman"/>
          <w:sz w:val="28"/>
          <w:szCs w:val="28"/>
        </w:rPr>
        <w:t>_____________________________</w:t>
      </w:r>
    </w:p>
    <w:p w:rsidR="0029064C" w:rsidRDefault="0029064C" w:rsidP="0029064C">
      <w:pPr>
        <w:spacing w:after="0" w:line="360" w:lineRule="auto"/>
        <w:ind w:firstLine="567"/>
        <w:contextualSpacing/>
        <w:rPr>
          <w:sz w:val="28"/>
          <w:szCs w:val="28"/>
        </w:rPr>
      </w:pPr>
    </w:p>
    <w:p w:rsidR="0029064C" w:rsidRDefault="0029064C" w:rsidP="0029064C">
      <w:pPr>
        <w:spacing w:after="0" w:line="360" w:lineRule="auto"/>
        <w:ind w:firstLine="567"/>
        <w:contextualSpacing/>
        <w:rPr>
          <w:sz w:val="28"/>
          <w:szCs w:val="28"/>
        </w:rPr>
      </w:pPr>
    </w:p>
    <w:p w:rsidR="000D2741" w:rsidRPr="00100365" w:rsidRDefault="000D2741" w:rsidP="00C55E0F">
      <w:pPr>
        <w:spacing w:line="360" w:lineRule="auto"/>
        <w:ind w:firstLine="567"/>
        <w:rPr>
          <w:sz w:val="28"/>
          <w:szCs w:val="28"/>
        </w:rPr>
      </w:pPr>
    </w:p>
    <w:p w:rsidR="001F1049" w:rsidRPr="00100365" w:rsidRDefault="001F1049" w:rsidP="00C55E0F">
      <w:pPr>
        <w:spacing w:line="360" w:lineRule="auto"/>
        <w:ind w:firstLine="567"/>
        <w:rPr>
          <w:sz w:val="28"/>
          <w:szCs w:val="28"/>
        </w:rPr>
      </w:pPr>
    </w:p>
    <w:p w:rsidR="001B51E1" w:rsidRDefault="000D2741" w:rsidP="00B31B63">
      <w:pPr>
        <w:jc w:val="center"/>
        <w:rPr>
          <w:rFonts w:ascii="Times New Roman" w:hAnsi="Times New Roman"/>
          <w:sz w:val="28"/>
          <w:szCs w:val="28"/>
        </w:rPr>
      </w:pPr>
      <w:r w:rsidRPr="00B31B63">
        <w:rPr>
          <w:rFonts w:ascii="Times New Roman" w:hAnsi="Times New Roman"/>
          <w:sz w:val="28"/>
          <w:szCs w:val="28"/>
        </w:rPr>
        <w:t>Москва</w:t>
      </w:r>
      <w:r w:rsidR="001F1049" w:rsidRPr="00B31B63">
        <w:rPr>
          <w:rFonts w:ascii="Times New Roman" w:hAnsi="Times New Roman"/>
          <w:sz w:val="28"/>
          <w:szCs w:val="28"/>
        </w:rPr>
        <w:t xml:space="preserve"> </w:t>
      </w:r>
      <w:r w:rsidRPr="00B31B63">
        <w:rPr>
          <w:rFonts w:ascii="Times New Roman" w:hAnsi="Times New Roman"/>
          <w:sz w:val="28"/>
          <w:szCs w:val="28"/>
        </w:rPr>
        <w:t>2017</w:t>
      </w:r>
      <w:bookmarkStart w:id="32" w:name="_Toc357528730"/>
      <w:bookmarkEnd w:id="26"/>
    </w:p>
    <w:p w:rsidR="00A420D8" w:rsidRDefault="00A420D8">
      <w:pPr>
        <w:spacing w:after="0" w:line="240" w:lineRule="auto"/>
        <w:rPr>
          <w:rFonts w:ascii="Times New Roman" w:hAnsi="Times New Roman"/>
          <w:b/>
          <w:bCs/>
          <w:sz w:val="24"/>
          <w:szCs w:val="24"/>
        </w:rPr>
      </w:pPr>
      <w:r>
        <w:rPr>
          <w:rFonts w:ascii="Times New Roman" w:hAnsi="Times New Roman"/>
          <w:b/>
          <w:bCs/>
          <w:sz w:val="24"/>
          <w:szCs w:val="24"/>
        </w:rPr>
        <w:br w:type="page"/>
      </w:r>
    </w:p>
    <w:p w:rsidR="00A420D8" w:rsidRDefault="00A420D8" w:rsidP="00A420D8">
      <w:pPr>
        <w:pStyle w:val="2"/>
      </w:pPr>
      <w:bookmarkStart w:id="33" w:name="_Toc511046661"/>
      <w:r>
        <w:lastRenderedPageBreak/>
        <w:t>Приложение 3</w:t>
      </w:r>
      <w:bookmarkEnd w:id="33"/>
    </w:p>
    <w:p w:rsidR="00B31B63" w:rsidRDefault="00B31B63" w:rsidP="00B31B63">
      <w:pPr>
        <w:jc w:val="center"/>
        <w:rPr>
          <w:rFonts w:ascii="Times New Roman" w:hAnsi="Times New Roman"/>
          <w:b/>
          <w:bCs/>
          <w:sz w:val="24"/>
          <w:szCs w:val="24"/>
        </w:rPr>
      </w:pPr>
    </w:p>
    <w:bookmarkEnd w:id="32"/>
    <w:p w:rsidR="000D2741" w:rsidRPr="008E01BE" w:rsidRDefault="000D2741" w:rsidP="00883BC6">
      <w:pPr>
        <w:spacing w:after="0" w:line="360" w:lineRule="auto"/>
        <w:jc w:val="center"/>
        <w:rPr>
          <w:rFonts w:ascii="Times New Roman" w:hAnsi="Times New Roman"/>
          <w:sz w:val="24"/>
          <w:szCs w:val="24"/>
        </w:rPr>
      </w:pPr>
      <w:r w:rsidRPr="008E01BE">
        <w:rPr>
          <w:rFonts w:ascii="Times New Roman" w:hAnsi="Times New Roman"/>
          <w:b/>
          <w:bCs/>
          <w:sz w:val="24"/>
          <w:szCs w:val="24"/>
        </w:rPr>
        <w:t>ОБРАЗЕЦ ОФОРМЛЕНИЯ СОДЕРЖАНИЯ</w:t>
      </w:r>
    </w:p>
    <w:p w:rsidR="000D2741" w:rsidRPr="00A13470" w:rsidRDefault="000D2741" w:rsidP="005E27B8">
      <w:pPr>
        <w:spacing w:after="0" w:line="360" w:lineRule="auto"/>
        <w:ind w:firstLine="709"/>
        <w:jc w:val="both"/>
        <w:rPr>
          <w:rFonts w:ascii="Times New Roman" w:hAnsi="Times New Roman"/>
          <w:sz w:val="24"/>
          <w:szCs w:val="24"/>
          <w:highlight w:val="red"/>
        </w:rPr>
      </w:pPr>
    </w:p>
    <w:p w:rsidR="000D2741" w:rsidRPr="00F96164" w:rsidRDefault="000D2741" w:rsidP="00A420D8">
      <w:pPr>
        <w:spacing w:after="0" w:line="360" w:lineRule="auto"/>
        <w:ind w:firstLine="709"/>
        <w:jc w:val="center"/>
        <w:rPr>
          <w:rFonts w:ascii="Times New Roman" w:hAnsi="Times New Roman"/>
          <w:sz w:val="24"/>
          <w:szCs w:val="24"/>
        </w:rPr>
      </w:pPr>
      <w:r w:rsidRPr="00F96164">
        <w:rPr>
          <w:rFonts w:ascii="Times New Roman" w:hAnsi="Times New Roman"/>
          <w:sz w:val="24"/>
          <w:szCs w:val="24"/>
        </w:rPr>
        <w:t>СОДЕРЖАНИЕ</w:t>
      </w:r>
    </w:p>
    <w:p w:rsidR="00A420D8" w:rsidRPr="00F96164" w:rsidRDefault="00A420D8" w:rsidP="005E27B8">
      <w:pPr>
        <w:autoSpaceDE w:val="0"/>
        <w:autoSpaceDN w:val="0"/>
        <w:spacing w:after="0" w:line="360" w:lineRule="auto"/>
        <w:ind w:firstLine="709"/>
        <w:jc w:val="both"/>
        <w:rPr>
          <w:rFonts w:ascii="Times New Roman" w:hAnsi="Times New Roman"/>
          <w:sz w:val="24"/>
          <w:szCs w:val="24"/>
        </w:rPr>
      </w:pPr>
      <w:r w:rsidRPr="00F96164">
        <w:rPr>
          <w:rFonts w:ascii="Times New Roman" w:hAnsi="Times New Roman"/>
          <w:sz w:val="24"/>
          <w:szCs w:val="24"/>
        </w:rPr>
        <w:t>ВВЕДЕНИЕ</w:t>
      </w:r>
    </w:p>
    <w:p w:rsidR="00A420D8" w:rsidRPr="00F96164" w:rsidRDefault="00A420D8" w:rsidP="00A420D8">
      <w:pPr>
        <w:autoSpaceDE w:val="0"/>
        <w:autoSpaceDN w:val="0"/>
        <w:spacing w:after="0" w:line="360" w:lineRule="auto"/>
        <w:ind w:left="708" w:firstLine="1"/>
        <w:jc w:val="both"/>
        <w:rPr>
          <w:rFonts w:ascii="Times New Roman" w:hAnsi="Times New Roman"/>
          <w:sz w:val="24"/>
          <w:szCs w:val="24"/>
        </w:rPr>
      </w:pPr>
      <w:r w:rsidRPr="00F96164">
        <w:rPr>
          <w:rFonts w:ascii="Times New Roman" w:hAnsi="Times New Roman"/>
          <w:sz w:val="24"/>
          <w:szCs w:val="24"/>
        </w:rPr>
        <w:t>1. Теоретико-методические основы изучения органов государственной и муниципальной власти</w:t>
      </w:r>
    </w:p>
    <w:p w:rsidR="00A420D8" w:rsidRPr="00F96164" w:rsidRDefault="00A420D8" w:rsidP="00A420D8">
      <w:pPr>
        <w:autoSpaceDE w:val="0"/>
        <w:autoSpaceDN w:val="0"/>
        <w:spacing w:after="0" w:line="360" w:lineRule="auto"/>
        <w:ind w:left="708" w:firstLine="1"/>
        <w:jc w:val="both"/>
        <w:rPr>
          <w:rFonts w:ascii="Times New Roman" w:hAnsi="Times New Roman"/>
          <w:sz w:val="24"/>
          <w:szCs w:val="24"/>
        </w:rPr>
      </w:pPr>
      <w:r w:rsidRPr="00F96164">
        <w:rPr>
          <w:rFonts w:ascii="Times New Roman" w:hAnsi="Times New Roman"/>
          <w:sz w:val="24"/>
          <w:szCs w:val="24"/>
        </w:rPr>
        <w:t>1.1. Виды и классификация органов государственной власти в Российской Федерации</w:t>
      </w:r>
    </w:p>
    <w:p w:rsidR="00A420D8" w:rsidRPr="00F96164" w:rsidRDefault="00A420D8" w:rsidP="00A420D8">
      <w:pPr>
        <w:tabs>
          <w:tab w:val="left" w:pos="8398"/>
        </w:tabs>
        <w:autoSpaceDE w:val="0"/>
        <w:autoSpaceDN w:val="0"/>
        <w:spacing w:after="0" w:line="360" w:lineRule="auto"/>
        <w:ind w:left="567" w:firstLine="142"/>
        <w:rPr>
          <w:rFonts w:ascii="Times New Roman" w:hAnsi="Times New Roman"/>
          <w:sz w:val="24"/>
          <w:szCs w:val="24"/>
        </w:rPr>
      </w:pPr>
      <w:r>
        <w:rPr>
          <w:rFonts w:ascii="Times New Roman" w:hAnsi="Times New Roman"/>
          <w:sz w:val="24"/>
          <w:szCs w:val="24"/>
        </w:rPr>
        <w:t>1</w:t>
      </w:r>
      <w:r w:rsidRPr="00F96164">
        <w:rPr>
          <w:rFonts w:ascii="Times New Roman" w:hAnsi="Times New Roman"/>
          <w:sz w:val="24"/>
          <w:szCs w:val="24"/>
        </w:rPr>
        <w:t>.2. Органы муниципального управления и их роль для развития региона</w:t>
      </w:r>
      <w:r w:rsidRPr="00F96164">
        <w:rPr>
          <w:rFonts w:ascii="Times New Roman" w:hAnsi="Times New Roman"/>
          <w:sz w:val="24"/>
          <w:szCs w:val="24"/>
        </w:rPr>
        <w:tab/>
        <w:t>3</w:t>
      </w:r>
    </w:p>
    <w:p w:rsidR="00A420D8" w:rsidRPr="00F96164" w:rsidRDefault="00A420D8" w:rsidP="005E27B8">
      <w:pPr>
        <w:autoSpaceDE w:val="0"/>
        <w:autoSpaceDN w:val="0"/>
        <w:spacing w:after="0" w:line="360" w:lineRule="auto"/>
        <w:ind w:firstLine="709"/>
        <w:jc w:val="both"/>
        <w:rPr>
          <w:rFonts w:ascii="Times New Roman" w:hAnsi="Times New Roman"/>
          <w:sz w:val="24"/>
          <w:szCs w:val="24"/>
        </w:rPr>
      </w:pPr>
      <w:r w:rsidRPr="00F96164">
        <w:rPr>
          <w:rFonts w:ascii="Times New Roman" w:hAnsi="Times New Roman"/>
          <w:sz w:val="24"/>
          <w:szCs w:val="24"/>
        </w:rPr>
        <w:t>2. Аспекты эффективности государственного управления</w:t>
      </w:r>
    </w:p>
    <w:p w:rsidR="00A420D8" w:rsidRPr="00F96164" w:rsidRDefault="00A420D8" w:rsidP="005E27B8">
      <w:pPr>
        <w:autoSpaceDE w:val="0"/>
        <w:autoSpaceDN w:val="0"/>
        <w:spacing w:after="0" w:line="360" w:lineRule="auto"/>
        <w:ind w:firstLine="709"/>
        <w:jc w:val="both"/>
        <w:rPr>
          <w:rFonts w:ascii="Times New Roman" w:hAnsi="Times New Roman"/>
          <w:sz w:val="24"/>
          <w:szCs w:val="24"/>
        </w:rPr>
      </w:pPr>
      <w:r w:rsidRPr="00F96164">
        <w:rPr>
          <w:rFonts w:ascii="Times New Roman" w:hAnsi="Times New Roman"/>
          <w:sz w:val="24"/>
          <w:szCs w:val="24"/>
        </w:rPr>
        <w:t>2.1. Критерии эффективности государственного правления</w:t>
      </w:r>
    </w:p>
    <w:p w:rsidR="00A420D8" w:rsidRPr="00F96164" w:rsidRDefault="00A420D8" w:rsidP="005E27B8">
      <w:pPr>
        <w:autoSpaceDE w:val="0"/>
        <w:autoSpaceDN w:val="0"/>
        <w:spacing w:after="0" w:line="360" w:lineRule="auto"/>
        <w:ind w:firstLine="709"/>
        <w:jc w:val="both"/>
        <w:rPr>
          <w:rFonts w:ascii="Times New Roman" w:hAnsi="Times New Roman"/>
          <w:sz w:val="24"/>
          <w:szCs w:val="24"/>
        </w:rPr>
      </w:pPr>
      <w:r w:rsidRPr="00F96164">
        <w:rPr>
          <w:rFonts w:ascii="Times New Roman" w:hAnsi="Times New Roman"/>
          <w:sz w:val="24"/>
          <w:szCs w:val="24"/>
        </w:rPr>
        <w:t>2.2. Повышение эффективности государственного управления.</w:t>
      </w:r>
    </w:p>
    <w:p w:rsidR="00A420D8" w:rsidRPr="00F96164" w:rsidRDefault="00A420D8" w:rsidP="005E27B8">
      <w:pPr>
        <w:autoSpaceDE w:val="0"/>
        <w:autoSpaceDN w:val="0"/>
        <w:spacing w:after="0" w:line="360" w:lineRule="auto"/>
        <w:ind w:firstLine="709"/>
        <w:jc w:val="both"/>
        <w:rPr>
          <w:rFonts w:ascii="Times New Roman" w:hAnsi="Times New Roman"/>
          <w:sz w:val="24"/>
          <w:szCs w:val="24"/>
        </w:rPr>
      </w:pPr>
      <w:r w:rsidRPr="00F96164">
        <w:rPr>
          <w:rFonts w:ascii="Times New Roman" w:hAnsi="Times New Roman"/>
          <w:sz w:val="24"/>
          <w:szCs w:val="24"/>
        </w:rPr>
        <w:t>ЗАКЛЮЧЕНИЕ</w:t>
      </w:r>
    </w:p>
    <w:p w:rsidR="00A420D8" w:rsidRPr="00F96164" w:rsidRDefault="00A420D8" w:rsidP="00F96164">
      <w:pPr>
        <w:autoSpaceDE w:val="0"/>
        <w:autoSpaceDN w:val="0"/>
        <w:spacing w:after="0" w:line="360" w:lineRule="auto"/>
        <w:ind w:firstLine="709"/>
        <w:jc w:val="both"/>
        <w:rPr>
          <w:rFonts w:ascii="Times New Roman" w:hAnsi="Times New Roman"/>
          <w:sz w:val="24"/>
          <w:szCs w:val="24"/>
        </w:rPr>
      </w:pPr>
      <w:r w:rsidRPr="00F96164">
        <w:rPr>
          <w:rFonts w:ascii="Times New Roman" w:hAnsi="Times New Roman"/>
          <w:sz w:val="24"/>
          <w:szCs w:val="24"/>
        </w:rPr>
        <w:t>СПИСОК ИСПОЛЬЗОВАННЫХ ИСТОЧНИОКОВ</w:t>
      </w:r>
    </w:p>
    <w:p w:rsidR="00A420D8" w:rsidRPr="00F96164" w:rsidRDefault="00A420D8" w:rsidP="00F96164">
      <w:pPr>
        <w:autoSpaceDE w:val="0"/>
        <w:autoSpaceDN w:val="0"/>
        <w:spacing w:after="0" w:line="360" w:lineRule="auto"/>
        <w:ind w:firstLine="709"/>
        <w:jc w:val="both"/>
        <w:rPr>
          <w:rFonts w:ascii="Times New Roman" w:hAnsi="Times New Roman"/>
          <w:sz w:val="24"/>
          <w:szCs w:val="24"/>
        </w:rPr>
      </w:pPr>
      <w:r w:rsidRPr="00F96164">
        <w:rPr>
          <w:rFonts w:ascii="Times New Roman" w:hAnsi="Times New Roman"/>
          <w:sz w:val="24"/>
          <w:szCs w:val="24"/>
        </w:rPr>
        <w:t>ПРИЛОЖЕНИЯ</w:t>
      </w:r>
    </w:p>
    <w:p w:rsidR="000D2741" w:rsidRPr="005E27B8" w:rsidRDefault="000D2741" w:rsidP="005E27B8">
      <w:pPr>
        <w:spacing w:after="0" w:line="360" w:lineRule="auto"/>
        <w:ind w:firstLine="709"/>
        <w:jc w:val="both"/>
        <w:rPr>
          <w:rFonts w:ascii="Times New Roman" w:hAnsi="Times New Roman"/>
          <w:sz w:val="24"/>
          <w:szCs w:val="24"/>
        </w:rPr>
      </w:pPr>
    </w:p>
    <w:p w:rsidR="000D2741" w:rsidRDefault="000D2741">
      <w:pPr>
        <w:rPr>
          <w:rFonts w:ascii="Times New Roman" w:hAnsi="Times New Roman"/>
          <w:b/>
          <w:bCs/>
          <w:sz w:val="24"/>
          <w:szCs w:val="24"/>
        </w:rPr>
      </w:pPr>
      <w:bookmarkStart w:id="34" w:name="_Toc357528731"/>
      <w:bookmarkStart w:id="35" w:name="_Toc357528139"/>
      <w:bookmarkEnd w:id="34"/>
      <w:r>
        <w:rPr>
          <w:rFonts w:ascii="Times New Roman" w:hAnsi="Times New Roman"/>
          <w:b/>
          <w:bCs/>
          <w:sz w:val="24"/>
          <w:szCs w:val="24"/>
        </w:rPr>
        <w:br w:type="page"/>
      </w:r>
    </w:p>
    <w:p w:rsidR="000D2741" w:rsidRPr="005E27B8" w:rsidRDefault="000D2741" w:rsidP="00A420D8">
      <w:pPr>
        <w:pStyle w:val="2"/>
      </w:pPr>
      <w:bookmarkStart w:id="36" w:name="_Toc511046662"/>
      <w:r w:rsidRPr="00A420D8">
        <w:lastRenderedPageBreak/>
        <w:t>Приложение</w:t>
      </w:r>
      <w:r w:rsidRPr="005E27B8">
        <w:t xml:space="preserve"> </w:t>
      </w:r>
      <w:bookmarkEnd w:id="35"/>
      <w:r w:rsidR="00A420D8">
        <w:t>4</w:t>
      </w:r>
      <w:bookmarkEnd w:id="36"/>
    </w:p>
    <w:p w:rsidR="00A420D8" w:rsidRPr="005E27B8" w:rsidRDefault="00A420D8" w:rsidP="005E27B8">
      <w:pPr>
        <w:spacing w:after="0" w:line="360" w:lineRule="auto"/>
        <w:ind w:firstLine="709"/>
        <w:jc w:val="both"/>
        <w:rPr>
          <w:rFonts w:ascii="Times New Roman" w:hAnsi="Times New Roman"/>
          <w:sz w:val="24"/>
          <w:szCs w:val="24"/>
        </w:rPr>
      </w:pPr>
    </w:p>
    <w:p w:rsidR="00A420D8" w:rsidRDefault="00A420D8" w:rsidP="00A420D8">
      <w:pPr>
        <w:spacing w:after="0" w:line="360" w:lineRule="auto"/>
        <w:contextualSpacing/>
        <w:jc w:val="center"/>
        <w:rPr>
          <w:rFonts w:ascii="Times New Roman" w:hAnsi="Times New Roman"/>
          <w:b/>
          <w:sz w:val="24"/>
          <w:szCs w:val="24"/>
        </w:rPr>
      </w:pPr>
      <w:r w:rsidRPr="002B6A8E">
        <w:rPr>
          <w:rFonts w:ascii="Times New Roman" w:hAnsi="Times New Roman"/>
          <w:b/>
          <w:sz w:val="24"/>
          <w:szCs w:val="24"/>
        </w:rPr>
        <w:t>Общепринятые сокращения и аббревиатуры</w:t>
      </w:r>
    </w:p>
    <w:p w:rsidR="00A420D8" w:rsidRPr="002B6A8E" w:rsidRDefault="00A420D8" w:rsidP="00A420D8">
      <w:pPr>
        <w:spacing w:after="0" w:line="360" w:lineRule="auto"/>
        <w:contextualSpacing/>
        <w:jc w:val="center"/>
        <w:rPr>
          <w:rFonts w:ascii="Times New Roman" w:hAnsi="Times New Roman"/>
          <w:b/>
          <w:sz w:val="24"/>
          <w:szCs w:val="24"/>
        </w:rPr>
      </w:pPr>
    </w:p>
    <w:p w:rsidR="00A420D8" w:rsidRDefault="00A420D8" w:rsidP="00A420D8">
      <w:pPr>
        <w:spacing w:after="0" w:line="360" w:lineRule="auto"/>
        <w:contextualSpacing/>
        <w:jc w:val="both"/>
        <w:rPr>
          <w:rFonts w:ascii="Times New Roman" w:hAnsi="Times New Roman"/>
          <w:sz w:val="24"/>
          <w:szCs w:val="24"/>
        </w:rPr>
        <w:sectPr w:rsidR="00A420D8" w:rsidSect="00A420D8">
          <w:footerReference w:type="default" r:id="rId9"/>
          <w:pgSz w:w="11906" w:h="16838"/>
          <w:pgMar w:top="1134" w:right="850" w:bottom="1134" w:left="1701" w:header="708" w:footer="708" w:gutter="0"/>
          <w:cols w:space="708"/>
          <w:docGrid w:linePitch="360"/>
        </w:sectPr>
      </w:pP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с. – страница</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г. – год</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гг. – годы</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мин. – минимальный</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макс. – максимальный</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абс. – абсолютный</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отн. – относительный</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т.е. – то есть</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т.д. – так далее</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т.п. – тому подобное</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др. – другие</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пр. – прочее</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см. – смотри</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номин. – номинальный</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наим. – наименьший</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наиб. – наибольший</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млн. – миллион</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млрд – миллиард</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тыс. – тысяча</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канд. – кандидат</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доц. – доцент</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проф. – профессор</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д-р – доктор</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экз. – экземпляр</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прим. – примечание</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п. – пункт</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разд. – раздел</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сб. – сборник</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вып. – выпуск</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изд. – издание</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б.г. – без года</w:t>
      </w:r>
    </w:p>
    <w:p w:rsidR="00A420D8" w:rsidRPr="002B6A8E"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сост. – составитель</w:t>
      </w:r>
    </w:p>
    <w:p w:rsidR="00A420D8" w:rsidRDefault="00A420D8" w:rsidP="00A420D8">
      <w:pPr>
        <w:spacing w:after="0" w:line="360" w:lineRule="auto"/>
        <w:contextualSpacing/>
        <w:jc w:val="both"/>
        <w:rPr>
          <w:rFonts w:ascii="Times New Roman" w:hAnsi="Times New Roman"/>
          <w:sz w:val="24"/>
          <w:szCs w:val="24"/>
        </w:rPr>
      </w:pPr>
      <w:r w:rsidRPr="002B6A8E">
        <w:rPr>
          <w:rFonts w:ascii="Times New Roman" w:hAnsi="Times New Roman"/>
          <w:sz w:val="24"/>
          <w:szCs w:val="24"/>
        </w:rPr>
        <w:t>Спб. – Санкт-Петербург</w:t>
      </w:r>
    </w:p>
    <w:p w:rsidR="00A420D8" w:rsidRDefault="00A420D8" w:rsidP="00A420D8">
      <w:pPr>
        <w:spacing w:after="0" w:line="360" w:lineRule="auto"/>
        <w:contextualSpacing/>
        <w:jc w:val="both"/>
        <w:rPr>
          <w:rFonts w:ascii="Times New Roman" w:hAnsi="Times New Roman"/>
          <w:sz w:val="24"/>
          <w:szCs w:val="24"/>
        </w:rPr>
        <w:sectPr w:rsidR="00A420D8" w:rsidSect="00A420D8">
          <w:type w:val="continuous"/>
          <w:pgSz w:w="11906" w:h="16838"/>
          <w:pgMar w:top="1134" w:right="850" w:bottom="1134" w:left="1701" w:header="708" w:footer="708" w:gutter="0"/>
          <w:cols w:num="2" w:space="708"/>
          <w:docGrid w:linePitch="360"/>
        </w:sectPr>
      </w:pPr>
    </w:p>
    <w:p w:rsidR="00A420D8" w:rsidRPr="002B6A8E" w:rsidRDefault="00A420D8" w:rsidP="00A420D8">
      <w:pPr>
        <w:spacing w:after="0" w:line="360" w:lineRule="auto"/>
        <w:contextualSpacing/>
        <w:jc w:val="both"/>
        <w:rPr>
          <w:rFonts w:ascii="Times New Roman" w:hAnsi="Times New Roman"/>
          <w:sz w:val="24"/>
          <w:szCs w:val="24"/>
        </w:rPr>
      </w:pPr>
    </w:p>
    <w:p w:rsidR="00A420D8" w:rsidRDefault="00A420D8" w:rsidP="005E27B8">
      <w:pPr>
        <w:autoSpaceDE w:val="0"/>
        <w:autoSpaceDN w:val="0"/>
        <w:spacing w:after="0" w:line="360" w:lineRule="auto"/>
        <w:ind w:firstLine="709"/>
        <w:jc w:val="both"/>
        <w:rPr>
          <w:rFonts w:ascii="Times New Roman" w:hAnsi="Times New Roman"/>
          <w:b/>
          <w:bCs/>
          <w:color w:val="000000"/>
          <w:sz w:val="24"/>
          <w:szCs w:val="24"/>
        </w:rPr>
      </w:pPr>
    </w:p>
    <w:p w:rsidR="00A420D8" w:rsidRDefault="00A420D8">
      <w:pPr>
        <w:spacing w:after="0" w:line="240" w:lineRule="auto"/>
        <w:rPr>
          <w:rFonts w:ascii="Times New Roman" w:hAnsi="Times New Roman"/>
          <w:b/>
          <w:bCs/>
          <w:color w:val="000000"/>
          <w:sz w:val="24"/>
          <w:szCs w:val="24"/>
        </w:rPr>
      </w:pPr>
      <w:r>
        <w:rPr>
          <w:rFonts w:ascii="Times New Roman" w:hAnsi="Times New Roman"/>
          <w:b/>
          <w:bCs/>
          <w:color w:val="000000"/>
          <w:sz w:val="24"/>
          <w:szCs w:val="24"/>
        </w:rPr>
        <w:br w:type="page"/>
      </w:r>
    </w:p>
    <w:p w:rsidR="00A420D8" w:rsidRDefault="00A420D8" w:rsidP="00A420D8">
      <w:pPr>
        <w:pStyle w:val="2"/>
      </w:pPr>
      <w:bookmarkStart w:id="37" w:name="_Toc511046663"/>
      <w:r>
        <w:lastRenderedPageBreak/>
        <w:t>Приложение 5</w:t>
      </w:r>
      <w:bookmarkEnd w:id="37"/>
    </w:p>
    <w:p w:rsidR="00A420D8" w:rsidRDefault="00A420D8" w:rsidP="005E27B8">
      <w:pPr>
        <w:autoSpaceDE w:val="0"/>
        <w:autoSpaceDN w:val="0"/>
        <w:spacing w:after="0" w:line="360" w:lineRule="auto"/>
        <w:ind w:firstLine="709"/>
        <w:jc w:val="both"/>
        <w:rPr>
          <w:rFonts w:ascii="Times New Roman" w:hAnsi="Times New Roman"/>
          <w:b/>
          <w:bCs/>
          <w:color w:val="000000"/>
          <w:sz w:val="24"/>
          <w:szCs w:val="24"/>
        </w:rPr>
      </w:pPr>
    </w:p>
    <w:p w:rsidR="000D2741" w:rsidRPr="005E27B8" w:rsidRDefault="000D2741" w:rsidP="00A420D8">
      <w:pPr>
        <w:autoSpaceDE w:val="0"/>
        <w:autoSpaceDN w:val="0"/>
        <w:spacing w:after="0" w:line="360" w:lineRule="auto"/>
        <w:ind w:firstLine="709"/>
        <w:jc w:val="center"/>
        <w:rPr>
          <w:rFonts w:ascii="Times New Roman" w:hAnsi="Times New Roman"/>
          <w:sz w:val="24"/>
          <w:szCs w:val="24"/>
        </w:rPr>
      </w:pPr>
      <w:r w:rsidRPr="005E27B8">
        <w:rPr>
          <w:rFonts w:ascii="Times New Roman" w:hAnsi="Times New Roman"/>
          <w:b/>
          <w:bCs/>
          <w:color w:val="000000"/>
          <w:sz w:val="24"/>
          <w:szCs w:val="24"/>
        </w:rPr>
        <w:t>ПРИМЕРЫ ОФОРМЛЕНИЯ БИБЛИОГРАФИЧЕСКИХ ССЫЛОК</w:t>
      </w:r>
    </w:p>
    <w:p w:rsidR="000D2741" w:rsidRPr="005E27B8" w:rsidRDefault="000D2741" w:rsidP="005E27B8">
      <w:pPr>
        <w:autoSpaceDE w:val="0"/>
        <w:autoSpaceDN w:val="0"/>
        <w:spacing w:after="0" w:line="360" w:lineRule="auto"/>
        <w:ind w:firstLine="709"/>
        <w:jc w:val="both"/>
        <w:rPr>
          <w:rFonts w:ascii="Times New Roman" w:hAnsi="Times New Roman"/>
          <w:sz w:val="24"/>
          <w:szCs w:val="24"/>
        </w:rPr>
      </w:pP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b/>
          <w:bCs/>
          <w:i/>
          <w:iCs/>
          <w:color w:val="000000"/>
          <w:sz w:val="24"/>
          <w:szCs w:val="24"/>
        </w:rPr>
        <w:t>Описание нормативно-правовых актов органов законодательной и исполнительной власти</w:t>
      </w:r>
    </w:p>
    <w:p w:rsidR="000D2741" w:rsidRPr="00E80834" w:rsidRDefault="000D2741" w:rsidP="00FF3680">
      <w:pPr>
        <w:tabs>
          <w:tab w:val="left" w:pos="2089"/>
        </w:tabs>
        <w:autoSpaceDE w:val="0"/>
        <w:autoSpaceDN w:val="0"/>
        <w:spacing w:after="0" w:line="360" w:lineRule="auto"/>
        <w:jc w:val="both"/>
        <w:rPr>
          <w:rFonts w:ascii="Times New Roman" w:hAnsi="Times New Roman"/>
          <w:sz w:val="24"/>
          <w:szCs w:val="24"/>
        </w:rPr>
      </w:pPr>
      <w:r w:rsidRPr="00E80834">
        <w:rPr>
          <w:rFonts w:ascii="Times New Roman" w:hAnsi="Times New Roman"/>
          <w:sz w:val="24"/>
          <w:szCs w:val="24"/>
        </w:rPr>
        <w:t>1. Федеральный закон от 28 июня 2014 г. № 172-ФЗ «О стратегическом планировании в Российской Федерации».</w:t>
      </w:r>
    </w:p>
    <w:p w:rsidR="000D2741" w:rsidRPr="00E80834" w:rsidRDefault="000D2741" w:rsidP="00FF3680">
      <w:pPr>
        <w:tabs>
          <w:tab w:val="left" w:pos="2089"/>
        </w:tabs>
        <w:autoSpaceDE w:val="0"/>
        <w:autoSpaceDN w:val="0"/>
        <w:spacing w:after="0" w:line="360" w:lineRule="auto"/>
        <w:jc w:val="both"/>
        <w:rPr>
          <w:rFonts w:ascii="Times New Roman" w:hAnsi="Times New Roman"/>
          <w:sz w:val="24"/>
          <w:szCs w:val="24"/>
        </w:rPr>
      </w:pPr>
      <w:r w:rsidRPr="00E80834">
        <w:rPr>
          <w:rFonts w:ascii="Times New Roman" w:hAnsi="Times New Roman"/>
          <w:sz w:val="24"/>
          <w:szCs w:val="24"/>
        </w:rPr>
        <w:t>2. Федеральный конституционный закон от 5 февраля 2014 г. № 3-ФКЗ «О Верховном Суде Российской Федерации».</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b/>
          <w:bCs/>
          <w:i/>
          <w:iCs/>
          <w:color w:val="000000"/>
          <w:sz w:val="24"/>
          <w:szCs w:val="24"/>
        </w:rPr>
        <w:t xml:space="preserve">Описание информационно-справочного источника </w:t>
      </w:r>
    </w:p>
    <w:p w:rsidR="000D2741" w:rsidRPr="00E80834" w:rsidRDefault="000D2741" w:rsidP="00FF3680">
      <w:pPr>
        <w:tabs>
          <w:tab w:val="left" w:pos="2089"/>
        </w:tabs>
        <w:autoSpaceDE w:val="0"/>
        <w:autoSpaceDN w:val="0"/>
        <w:spacing w:after="0" w:line="360" w:lineRule="auto"/>
        <w:jc w:val="both"/>
        <w:rPr>
          <w:rFonts w:ascii="Times New Roman" w:hAnsi="Times New Roman"/>
          <w:sz w:val="24"/>
          <w:szCs w:val="24"/>
        </w:rPr>
      </w:pPr>
      <w:r w:rsidRPr="00E80834">
        <w:rPr>
          <w:rFonts w:ascii="Times New Roman" w:hAnsi="Times New Roman"/>
          <w:sz w:val="24"/>
          <w:szCs w:val="24"/>
        </w:rPr>
        <w:t>3. Местное самоуправление : энциклопедия / под общ. ред. В. Б. Зотова. – 2-е изд. – М. : РМА, 2014.</w:t>
      </w:r>
    </w:p>
    <w:p w:rsidR="000D2741" w:rsidRPr="00E80834" w:rsidRDefault="000D2741" w:rsidP="00FF3680">
      <w:pPr>
        <w:tabs>
          <w:tab w:val="left" w:pos="2089"/>
        </w:tabs>
        <w:autoSpaceDE w:val="0"/>
        <w:autoSpaceDN w:val="0"/>
        <w:spacing w:after="0" w:line="360" w:lineRule="auto"/>
        <w:jc w:val="both"/>
        <w:rPr>
          <w:rFonts w:ascii="Times New Roman" w:hAnsi="Times New Roman"/>
          <w:sz w:val="24"/>
          <w:szCs w:val="24"/>
        </w:rPr>
      </w:pPr>
      <w:r w:rsidRPr="00E80834">
        <w:rPr>
          <w:rFonts w:ascii="Times New Roman" w:hAnsi="Times New Roman"/>
          <w:sz w:val="24"/>
          <w:szCs w:val="24"/>
        </w:rPr>
        <w:t>4. Муниципальное управление. Энциклопедический словарь. /Под общ. ред. В.К.Егорова и И.Н.Барцица. – М., 2008.</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b/>
          <w:bCs/>
          <w:i/>
          <w:iCs/>
          <w:color w:val="000000"/>
          <w:sz w:val="24"/>
          <w:szCs w:val="24"/>
        </w:rPr>
        <w:t>Описание произведения из многотомного издания</w:t>
      </w:r>
    </w:p>
    <w:p w:rsidR="000D2741" w:rsidRPr="00E80834" w:rsidRDefault="00FF3680" w:rsidP="00FF3680">
      <w:pPr>
        <w:tabs>
          <w:tab w:val="left" w:pos="2089"/>
        </w:tabs>
        <w:autoSpaceDE w:val="0"/>
        <w:autoSpaceDN w:val="0"/>
        <w:spacing w:after="0" w:line="360" w:lineRule="auto"/>
        <w:jc w:val="both"/>
        <w:rPr>
          <w:rFonts w:ascii="Times New Roman" w:hAnsi="Times New Roman"/>
          <w:sz w:val="24"/>
          <w:szCs w:val="24"/>
        </w:rPr>
      </w:pPr>
      <w:r w:rsidRPr="00E80834">
        <w:rPr>
          <w:rFonts w:ascii="Times New Roman" w:hAnsi="Times New Roman"/>
          <w:sz w:val="24"/>
          <w:szCs w:val="24"/>
        </w:rPr>
        <w:t>5</w:t>
      </w:r>
      <w:r w:rsidR="000D2741" w:rsidRPr="00E80834">
        <w:rPr>
          <w:rFonts w:ascii="Times New Roman" w:hAnsi="Times New Roman"/>
          <w:sz w:val="24"/>
          <w:szCs w:val="24"/>
        </w:rPr>
        <w:t>. Стратегический менеджмент: В 3-х частях. Часть II / Под ред. А.П. Вергеева, Ю.К. Холстого. - М.: Проспект, 1998. - 592 с.</w:t>
      </w:r>
    </w:p>
    <w:p w:rsidR="000D2741" w:rsidRPr="00E80834" w:rsidRDefault="00FF3680" w:rsidP="00FF3680">
      <w:pPr>
        <w:tabs>
          <w:tab w:val="left" w:pos="2089"/>
        </w:tabs>
        <w:autoSpaceDE w:val="0"/>
        <w:autoSpaceDN w:val="0"/>
        <w:spacing w:after="0" w:line="360" w:lineRule="auto"/>
        <w:jc w:val="both"/>
        <w:rPr>
          <w:rFonts w:ascii="Times New Roman" w:hAnsi="Times New Roman"/>
          <w:sz w:val="24"/>
          <w:szCs w:val="24"/>
        </w:rPr>
      </w:pPr>
      <w:r w:rsidRPr="00E80834">
        <w:rPr>
          <w:rFonts w:ascii="Times New Roman" w:hAnsi="Times New Roman"/>
          <w:sz w:val="24"/>
          <w:szCs w:val="24"/>
        </w:rPr>
        <w:t>6</w:t>
      </w:r>
      <w:r w:rsidR="000D2741" w:rsidRPr="00E80834">
        <w:rPr>
          <w:rFonts w:ascii="Times New Roman" w:hAnsi="Times New Roman"/>
          <w:sz w:val="24"/>
          <w:szCs w:val="24"/>
        </w:rPr>
        <w:t>. Словарь менеджера: В 2-х т. Т. I. - А - К / Гл. Редактор Н.В. Паретовский. - М.: Финансы и статистика, 1994. - 512 с.</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b/>
          <w:bCs/>
          <w:i/>
          <w:iCs/>
          <w:color w:val="000000"/>
          <w:sz w:val="24"/>
          <w:szCs w:val="24"/>
        </w:rPr>
        <w:t>Описание книг одного-трех авторов</w:t>
      </w:r>
    </w:p>
    <w:p w:rsidR="000D2741" w:rsidRPr="00E80834" w:rsidRDefault="00FF3680" w:rsidP="00FF3680">
      <w:pPr>
        <w:tabs>
          <w:tab w:val="left" w:pos="2089"/>
        </w:tabs>
        <w:autoSpaceDE w:val="0"/>
        <w:autoSpaceDN w:val="0"/>
        <w:spacing w:after="0" w:line="360" w:lineRule="auto"/>
        <w:jc w:val="both"/>
        <w:rPr>
          <w:rFonts w:ascii="Times New Roman" w:hAnsi="Times New Roman"/>
          <w:sz w:val="24"/>
          <w:szCs w:val="24"/>
        </w:rPr>
      </w:pPr>
      <w:r w:rsidRPr="00E80834">
        <w:rPr>
          <w:rFonts w:ascii="Times New Roman" w:hAnsi="Times New Roman"/>
          <w:sz w:val="24"/>
          <w:szCs w:val="24"/>
        </w:rPr>
        <w:t>7</w:t>
      </w:r>
      <w:r w:rsidR="000D2741" w:rsidRPr="00E80834">
        <w:rPr>
          <w:rFonts w:ascii="Times New Roman" w:hAnsi="Times New Roman"/>
          <w:sz w:val="24"/>
          <w:szCs w:val="24"/>
        </w:rPr>
        <w:t>. Литвак, Б.Г. Государственное управление. Лучшие мировые практики / Б.Г. Литвак. - М.: МФПУ Синергия, 2013. - 624 c.</w:t>
      </w:r>
    </w:p>
    <w:p w:rsidR="000D2741" w:rsidRPr="00E80834" w:rsidRDefault="00FF3680" w:rsidP="00FF3680">
      <w:pPr>
        <w:tabs>
          <w:tab w:val="left" w:pos="2089"/>
        </w:tabs>
        <w:autoSpaceDE w:val="0"/>
        <w:autoSpaceDN w:val="0"/>
        <w:spacing w:after="0" w:line="360" w:lineRule="auto"/>
        <w:jc w:val="both"/>
        <w:rPr>
          <w:rFonts w:ascii="Times New Roman" w:hAnsi="Times New Roman"/>
          <w:sz w:val="24"/>
          <w:szCs w:val="24"/>
        </w:rPr>
      </w:pPr>
      <w:r w:rsidRPr="00E80834">
        <w:rPr>
          <w:rFonts w:ascii="Times New Roman" w:hAnsi="Times New Roman"/>
          <w:sz w:val="24"/>
          <w:szCs w:val="24"/>
        </w:rPr>
        <w:t>8</w:t>
      </w:r>
      <w:r w:rsidR="000D2741" w:rsidRPr="00E80834">
        <w:rPr>
          <w:rFonts w:ascii="Times New Roman" w:hAnsi="Times New Roman"/>
          <w:sz w:val="24"/>
          <w:szCs w:val="24"/>
        </w:rPr>
        <w:t>. Иванов, В.В. Государственное и муниципальное управление с использованием информационных технологий / В.В. Иванов, А.Н. Коробова. - М.: ИНФРА-М, 2013. - 383 c.</w:t>
      </w:r>
    </w:p>
    <w:p w:rsidR="000D2741" w:rsidRPr="00E80834" w:rsidRDefault="00FF3680"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color w:val="000000"/>
          <w:sz w:val="24"/>
          <w:szCs w:val="24"/>
        </w:rPr>
        <w:t>9</w:t>
      </w:r>
      <w:r w:rsidR="000D2741" w:rsidRPr="00E80834">
        <w:rPr>
          <w:rFonts w:ascii="Times New Roman" w:hAnsi="Times New Roman"/>
          <w:color w:val="000000"/>
          <w:sz w:val="24"/>
          <w:szCs w:val="24"/>
        </w:rPr>
        <w:t xml:space="preserve">. </w:t>
      </w:r>
      <w:r w:rsidR="000D2741" w:rsidRPr="00E80834">
        <w:rPr>
          <w:rFonts w:ascii="Times New Roman" w:hAnsi="Times New Roman"/>
          <w:sz w:val="24"/>
          <w:szCs w:val="24"/>
        </w:rPr>
        <w:t>Наумов, С.Ю. Государственное и муниципальное управление: Учебное пособие / С.Ю. Наумов, Н.С. Гегедюш, М.М. Мокеев и др. - М.: Дашков и К, 2016. - 556 c.</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b/>
          <w:bCs/>
          <w:i/>
          <w:iCs/>
          <w:color w:val="000000"/>
          <w:sz w:val="24"/>
          <w:szCs w:val="24"/>
        </w:rPr>
        <w:t>Описание учебников и учебных пособий</w:t>
      </w:r>
    </w:p>
    <w:p w:rsidR="000D2741" w:rsidRPr="00E80834" w:rsidRDefault="00FF3680"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color w:val="000000"/>
          <w:sz w:val="24"/>
          <w:szCs w:val="24"/>
        </w:rPr>
        <w:t>10</w:t>
      </w:r>
      <w:r w:rsidR="000D2741" w:rsidRPr="00E80834">
        <w:rPr>
          <w:rFonts w:ascii="Times New Roman" w:hAnsi="Times New Roman"/>
          <w:sz w:val="24"/>
          <w:szCs w:val="24"/>
        </w:rPr>
        <w:t>. Василенко, И.А. Государственное и муниципальное управление: Учебник для бакалавров / И.А. Василенко. - Люберцы: Юрайт, 2015. - 494 c.</w:t>
      </w:r>
    </w:p>
    <w:p w:rsidR="000D2741" w:rsidRPr="00E80834" w:rsidRDefault="00FF3680"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sz w:val="24"/>
          <w:szCs w:val="24"/>
        </w:rPr>
        <w:t xml:space="preserve">11. </w:t>
      </w:r>
      <w:r w:rsidR="000D2741" w:rsidRPr="00E80834">
        <w:rPr>
          <w:rFonts w:ascii="Times New Roman" w:hAnsi="Times New Roman"/>
          <w:sz w:val="24"/>
          <w:szCs w:val="24"/>
        </w:rPr>
        <w:t>Васильев, В.П. Государственное и муниципальное управление: Учебное пособие / В.П. Васильев. - М.: ДиС, 2014. - 352 c.</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sz w:val="24"/>
          <w:szCs w:val="24"/>
        </w:rPr>
        <w:lastRenderedPageBreak/>
        <w:t>1</w:t>
      </w:r>
      <w:r w:rsidR="00FF3680" w:rsidRPr="00E80834">
        <w:rPr>
          <w:rFonts w:ascii="Times New Roman" w:hAnsi="Times New Roman"/>
          <w:sz w:val="24"/>
          <w:szCs w:val="24"/>
        </w:rPr>
        <w:t>2</w:t>
      </w:r>
      <w:r w:rsidRPr="00E80834">
        <w:rPr>
          <w:rFonts w:ascii="Times New Roman" w:hAnsi="Times New Roman"/>
          <w:sz w:val="24"/>
          <w:szCs w:val="24"/>
        </w:rPr>
        <w:t>. Наумов, С.Ю. Государственное и муниципальное управление: Учебное пособие / С.Ю. Наумов, Н.С. Гегедюш и др. - М.: Дашков и К, 2016. - 556 c.</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b/>
          <w:bCs/>
          <w:i/>
          <w:iCs/>
          <w:color w:val="000000"/>
          <w:sz w:val="24"/>
          <w:szCs w:val="24"/>
        </w:rPr>
        <w:t>Описание диссертаций</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color w:val="000000"/>
          <w:sz w:val="24"/>
          <w:szCs w:val="24"/>
        </w:rPr>
        <w:t>1</w:t>
      </w:r>
      <w:r w:rsidR="00FF3680" w:rsidRPr="00E80834">
        <w:rPr>
          <w:rFonts w:ascii="Times New Roman" w:hAnsi="Times New Roman"/>
          <w:color w:val="000000"/>
          <w:sz w:val="24"/>
          <w:szCs w:val="24"/>
        </w:rPr>
        <w:t>3</w:t>
      </w:r>
      <w:r w:rsidRPr="00E80834">
        <w:rPr>
          <w:rFonts w:ascii="Times New Roman" w:hAnsi="Times New Roman"/>
          <w:color w:val="000000"/>
          <w:sz w:val="24"/>
          <w:szCs w:val="24"/>
        </w:rPr>
        <w:t>. Тирюкова З.А. Контроль деятельности конкурентов: Дис. канд. экон. наук: 08.00.10. — Защищена 13.12.85. - Л., 1985.-190 с.</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b/>
          <w:bCs/>
          <w:i/>
          <w:iCs/>
          <w:color w:val="000000"/>
          <w:sz w:val="24"/>
          <w:szCs w:val="24"/>
        </w:rPr>
        <w:t>Описание статьи из книги</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sz w:val="24"/>
          <w:szCs w:val="24"/>
        </w:rPr>
        <w:t>1</w:t>
      </w:r>
      <w:r w:rsidR="00FF3680" w:rsidRPr="00E80834">
        <w:rPr>
          <w:rFonts w:ascii="Times New Roman" w:hAnsi="Times New Roman"/>
          <w:sz w:val="24"/>
          <w:szCs w:val="24"/>
        </w:rPr>
        <w:t>4</w:t>
      </w:r>
      <w:r w:rsidRPr="00E80834">
        <w:rPr>
          <w:rFonts w:ascii="Times New Roman" w:hAnsi="Times New Roman"/>
          <w:sz w:val="24"/>
          <w:szCs w:val="24"/>
        </w:rPr>
        <w:t>. Викулов С.Ф. Военная реформа в России и профессионализация войск: военный и экономический аспекты//Финансово-экономические аспекты реформирования Вооруженных Сил Российской Федерации: Сборник материалов научно-практической конференции / ВФЭФ при ФА при Правительстве РФ. — М., 1997. - С. 16-29.</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sz w:val="24"/>
          <w:szCs w:val="24"/>
        </w:rPr>
        <w:t>1</w:t>
      </w:r>
      <w:r w:rsidR="00FF3680" w:rsidRPr="00E80834">
        <w:rPr>
          <w:rFonts w:ascii="Times New Roman" w:hAnsi="Times New Roman"/>
          <w:sz w:val="24"/>
          <w:szCs w:val="24"/>
        </w:rPr>
        <w:t>5</w:t>
      </w:r>
      <w:r w:rsidRPr="00E80834">
        <w:rPr>
          <w:rFonts w:ascii="Times New Roman" w:hAnsi="Times New Roman"/>
          <w:sz w:val="24"/>
          <w:szCs w:val="24"/>
        </w:rPr>
        <w:t>. Добренькая К. В. Отношение молодежи к работе на Крайнем Севере // Современные проблемы развития региона / Регион. науч.-практ. конф. молодых ученых, Тюм. гос. ун-т, Регион. обществ. орг. "Академия молодых ученых ЯНАО". – Тюмень : ТГУ, 2012. – С. 390–395.</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b/>
          <w:bCs/>
          <w:i/>
          <w:iCs/>
          <w:color w:val="000000"/>
          <w:sz w:val="24"/>
          <w:szCs w:val="24"/>
        </w:rPr>
        <w:t>Описание статьи из периодического издания</w:t>
      </w:r>
    </w:p>
    <w:p w:rsidR="000D2741" w:rsidRPr="00E80834" w:rsidRDefault="00FF3680"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color w:val="000000"/>
          <w:sz w:val="24"/>
          <w:szCs w:val="24"/>
        </w:rPr>
        <w:t>16</w:t>
      </w:r>
      <w:r w:rsidR="000D2741" w:rsidRPr="00E80834">
        <w:rPr>
          <w:rFonts w:ascii="Times New Roman" w:hAnsi="Times New Roman"/>
          <w:color w:val="000000"/>
          <w:sz w:val="24"/>
          <w:szCs w:val="24"/>
        </w:rPr>
        <w:t>. Подставнюк В.П. Стратегии: за и против</w:t>
      </w:r>
      <w:r w:rsidR="005D0143">
        <w:rPr>
          <w:rFonts w:ascii="Times New Roman" w:hAnsi="Times New Roman"/>
          <w:color w:val="000000"/>
          <w:sz w:val="24"/>
          <w:szCs w:val="24"/>
        </w:rPr>
        <w:t xml:space="preserve"> </w:t>
      </w:r>
      <w:r w:rsidR="000D2741" w:rsidRPr="00E80834">
        <w:rPr>
          <w:rFonts w:ascii="Times New Roman" w:hAnsi="Times New Roman"/>
          <w:color w:val="000000"/>
          <w:sz w:val="24"/>
          <w:szCs w:val="24"/>
        </w:rPr>
        <w:t>//</w:t>
      </w:r>
      <w:r w:rsidR="005D0143">
        <w:rPr>
          <w:rFonts w:ascii="Times New Roman" w:hAnsi="Times New Roman"/>
          <w:color w:val="000000"/>
          <w:sz w:val="24"/>
          <w:szCs w:val="24"/>
        </w:rPr>
        <w:t xml:space="preserve"> </w:t>
      </w:r>
      <w:r w:rsidR="000D2741" w:rsidRPr="00E80834">
        <w:rPr>
          <w:rFonts w:ascii="Times New Roman" w:hAnsi="Times New Roman"/>
          <w:color w:val="000000"/>
          <w:sz w:val="24"/>
          <w:szCs w:val="24"/>
        </w:rPr>
        <w:t>Антимонопольный сборник. - 1996. - № 8. - С. 4-6.</w:t>
      </w:r>
    </w:p>
    <w:p w:rsidR="000D2741" w:rsidRPr="00E80834" w:rsidRDefault="00FF3680"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color w:val="000000"/>
          <w:sz w:val="24"/>
          <w:szCs w:val="24"/>
        </w:rPr>
        <w:t>17</w:t>
      </w:r>
      <w:r w:rsidR="000D2741" w:rsidRPr="00E80834">
        <w:rPr>
          <w:rFonts w:ascii="Times New Roman" w:hAnsi="Times New Roman"/>
          <w:color w:val="000000"/>
          <w:sz w:val="24"/>
          <w:szCs w:val="24"/>
        </w:rPr>
        <w:t>. Воролев Г.Н., Вирисюк Г.М. Конкуренция в России</w:t>
      </w:r>
      <w:r w:rsidR="005D0143">
        <w:rPr>
          <w:rFonts w:ascii="Times New Roman" w:hAnsi="Times New Roman"/>
          <w:color w:val="000000"/>
          <w:sz w:val="24"/>
          <w:szCs w:val="24"/>
        </w:rPr>
        <w:t xml:space="preserve"> </w:t>
      </w:r>
      <w:r w:rsidR="000D2741" w:rsidRPr="00E80834">
        <w:rPr>
          <w:rFonts w:ascii="Times New Roman" w:hAnsi="Times New Roman"/>
          <w:color w:val="000000"/>
          <w:sz w:val="24"/>
          <w:szCs w:val="24"/>
        </w:rPr>
        <w:t>// Экономист. - 1991. - № 11. - С. 33-37.</w:t>
      </w:r>
    </w:p>
    <w:p w:rsidR="000D2741" w:rsidRPr="00E80834" w:rsidRDefault="000D2741" w:rsidP="005E27B8">
      <w:pPr>
        <w:autoSpaceDE w:val="0"/>
        <w:autoSpaceDN w:val="0"/>
        <w:spacing w:after="0" w:line="360" w:lineRule="auto"/>
        <w:ind w:firstLine="709"/>
        <w:jc w:val="both"/>
        <w:rPr>
          <w:rFonts w:ascii="Times New Roman" w:hAnsi="Times New Roman"/>
          <w:sz w:val="24"/>
          <w:szCs w:val="24"/>
        </w:rPr>
      </w:pPr>
      <w:r w:rsidRPr="00E80834">
        <w:rPr>
          <w:rFonts w:ascii="Times New Roman" w:hAnsi="Times New Roman"/>
          <w:b/>
          <w:bCs/>
          <w:i/>
          <w:iCs/>
          <w:color w:val="000000"/>
          <w:sz w:val="24"/>
          <w:szCs w:val="24"/>
        </w:rPr>
        <w:t>Описание книг и статей на иностранных языках</w:t>
      </w:r>
    </w:p>
    <w:p w:rsidR="00B061E7" w:rsidRDefault="00FF3680" w:rsidP="005E27B8">
      <w:pPr>
        <w:autoSpaceDE w:val="0"/>
        <w:autoSpaceDN w:val="0"/>
        <w:spacing w:after="0" w:line="360" w:lineRule="auto"/>
        <w:ind w:firstLine="709"/>
        <w:jc w:val="both"/>
        <w:rPr>
          <w:rFonts w:ascii="Times New Roman" w:hAnsi="Times New Roman"/>
          <w:color w:val="000000"/>
          <w:sz w:val="24"/>
          <w:szCs w:val="24"/>
        </w:rPr>
      </w:pPr>
      <w:r w:rsidRPr="00E80834">
        <w:rPr>
          <w:rFonts w:ascii="Times New Roman" w:hAnsi="Times New Roman"/>
          <w:color w:val="000000"/>
          <w:sz w:val="24"/>
          <w:szCs w:val="24"/>
          <w:lang w:val="en-US"/>
        </w:rPr>
        <w:t>18</w:t>
      </w:r>
      <w:r w:rsidR="000D2741" w:rsidRPr="00E80834">
        <w:rPr>
          <w:rFonts w:ascii="Times New Roman" w:hAnsi="Times New Roman"/>
          <w:color w:val="000000"/>
          <w:sz w:val="24"/>
          <w:szCs w:val="24"/>
          <w:lang w:val="en-US"/>
        </w:rPr>
        <w:t>. Army Regulation 210</w:t>
      </w:r>
      <w:r w:rsidR="005D0143" w:rsidRPr="00B061E7">
        <w:rPr>
          <w:rFonts w:ascii="Times New Roman" w:hAnsi="Times New Roman"/>
          <w:color w:val="000000"/>
          <w:sz w:val="24"/>
          <w:szCs w:val="24"/>
          <w:lang w:val="en-US"/>
        </w:rPr>
        <w:t xml:space="preserve"> </w:t>
      </w:r>
      <w:r w:rsidR="000D2741" w:rsidRPr="00E80834">
        <w:rPr>
          <w:rFonts w:ascii="Times New Roman" w:hAnsi="Times New Roman"/>
          <w:color w:val="000000"/>
          <w:sz w:val="24"/>
          <w:szCs w:val="24"/>
          <w:lang w:val="en-US"/>
        </w:rPr>
        <w:t xml:space="preserve">- 135. Installations. Banks and Credit Unions on Army Installations. - Washington: Heardquarters. </w:t>
      </w:r>
      <w:r w:rsidR="000D2741" w:rsidRPr="00E80834">
        <w:rPr>
          <w:rFonts w:ascii="Times New Roman" w:hAnsi="Times New Roman"/>
          <w:color w:val="000000"/>
          <w:sz w:val="24"/>
          <w:szCs w:val="24"/>
        </w:rPr>
        <w:t>Department of the Army, 1988.-30р.</w:t>
      </w:r>
    </w:p>
    <w:p w:rsidR="00B061E7" w:rsidRDefault="00B061E7" w:rsidP="005E27B8">
      <w:pPr>
        <w:autoSpaceDE w:val="0"/>
        <w:autoSpaceDN w:val="0"/>
        <w:spacing w:after="0" w:line="360" w:lineRule="auto"/>
        <w:ind w:firstLine="709"/>
        <w:jc w:val="both"/>
        <w:rPr>
          <w:rFonts w:ascii="Times New Roman" w:hAnsi="Times New Roman"/>
          <w:color w:val="000000"/>
          <w:sz w:val="24"/>
          <w:szCs w:val="24"/>
        </w:rPr>
      </w:pPr>
    </w:p>
    <w:p w:rsidR="00B061E7" w:rsidRDefault="00B061E7" w:rsidP="005E27B8">
      <w:pPr>
        <w:autoSpaceDE w:val="0"/>
        <w:autoSpaceDN w:val="0"/>
        <w:spacing w:after="0" w:line="360" w:lineRule="auto"/>
        <w:ind w:firstLine="709"/>
        <w:jc w:val="both"/>
        <w:rPr>
          <w:rFonts w:ascii="Times New Roman" w:hAnsi="Times New Roman"/>
          <w:color w:val="000000"/>
          <w:sz w:val="24"/>
          <w:szCs w:val="24"/>
        </w:rPr>
      </w:pPr>
    </w:p>
    <w:p w:rsidR="00B061E7" w:rsidRDefault="00B061E7" w:rsidP="005E27B8">
      <w:pPr>
        <w:autoSpaceDE w:val="0"/>
        <w:autoSpaceDN w:val="0"/>
        <w:spacing w:after="0" w:line="360" w:lineRule="auto"/>
        <w:ind w:firstLine="709"/>
        <w:jc w:val="both"/>
        <w:rPr>
          <w:rFonts w:ascii="Times New Roman" w:hAnsi="Times New Roman"/>
          <w:color w:val="000000"/>
          <w:sz w:val="24"/>
          <w:szCs w:val="24"/>
        </w:rPr>
      </w:pPr>
    </w:p>
    <w:p w:rsidR="00B061E7" w:rsidRDefault="00B061E7" w:rsidP="005E27B8">
      <w:pPr>
        <w:autoSpaceDE w:val="0"/>
        <w:autoSpaceDN w:val="0"/>
        <w:spacing w:after="0" w:line="360" w:lineRule="auto"/>
        <w:ind w:firstLine="709"/>
        <w:jc w:val="both"/>
        <w:rPr>
          <w:rFonts w:ascii="Times New Roman" w:hAnsi="Times New Roman"/>
          <w:color w:val="000000"/>
          <w:sz w:val="24"/>
          <w:szCs w:val="24"/>
        </w:rPr>
      </w:pPr>
    </w:p>
    <w:p w:rsidR="00B061E7" w:rsidRDefault="00B061E7" w:rsidP="005E27B8">
      <w:pPr>
        <w:autoSpaceDE w:val="0"/>
        <w:autoSpaceDN w:val="0"/>
        <w:spacing w:after="0" w:line="360" w:lineRule="auto"/>
        <w:ind w:firstLine="709"/>
        <w:jc w:val="both"/>
        <w:rPr>
          <w:rFonts w:ascii="Times New Roman" w:hAnsi="Times New Roman"/>
          <w:color w:val="000000"/>
          <w:sz w:val="24"/>
          <w:szCs w:val="24"/>
        </w:rPr>
      </w:pPr>
    </w:p>
    <w:p w:rsidR="00B061E7" w:rsidRDefault="00B061E7" w:rsidP="005E27B8">
      <w:pPr>
        <w:autoSpaceDE w:val="0"/>
        <w:autoSpaceDN w:val="0"/>
        <w:spacing w:after="0" w:line="360" w:lineRule="auto"/>
        <w:ind w:firstLine="709"/>
        <w:jc w:val="both"/>
        <w:rPr>
          <w:rFonts w:ascii="Times New Roman" w:hAnsi="Times New Roman"/>
          <w:color w:val="000000"/>
          <w:sz w:val="24"/>
          <w:szCs w:val="24"/>
        </w:rPr>
      </w:pPr>
    </w:p>
    <w:p w:rsidR="00B061E7" w:rsidRDefault="00B061E7" w:rsidP="005E27B8">
      <w:pPr>
        <w:autoSpaceDE w:val="0"/>
        <w:autoSpaceDN w:val="0"/>
        <w:spacing w:after="0" w:line="360" w:lineRule="auto"/>
        <w:ind w:firstLine="709"/>
        <w:jc w:val="both"/>
        <w:rPr>
          <w:rFonts w:ascii="Times New Roman" w:hAnsi="Times New Roman"/>
          <w:color w:val="000000"/>
          <w:sz w:val="24"/>
          <w:szCs w:val="24"/>
        </w:rPr>
      </w:pPr>
    </w:p>
    <w:p w:rsidR="00B061E7" w:rsidRDefault="00B061E7" w:rsidP="005E27B8">
      <w:pPr>
        <w:autoSpaceDE w:val="0"/>
        <w:autoSpaceDN w:val="0"/>
        <w:spacing w:after="0" w:line="360" w:lineRule="auto"/>
        <w:ind w:firstLine="709"/>
        <w:jc w:val="both"/>
        <w:rPr>
          <w:rFonts w:ascii="Times New Roman" w:hAnsi="Times New Roman"/>
          <w:color w:val="000000"/>
          <w:sz w:val="24"/>
          <w:szCs w:val="24"/>
        </w:rPr>
      </w:pPr>
    </w:p>
    <w:p w:rsidR="00766C6A" w:rsidRDefault="00766C6A" w:rsidP="00766C6A">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766C6A" w:rsidRDefault="00766C6A" w:rsidP="00214184">
      <w:pPr>
        <w:pStyle w:val="2"/>
        <w:shd w:val="clear" w:color="auto" w:fill="FFFFFF" w:themeFill="background1"/>
      </w:pPr>
      <w:bookmarkStart w:id="38" w:name="_Toc511046664"/>
      <w:r>
        <w:lastRenderedPageBreak/>
        <w:t>Приложение 6</w:t>
      </w:r>
      <w:bookmarkEnd w:id="38"/>
    </w:p>
    <w:p w:rsidR="00766C6A" w:rsidRDefault="00766C6A" w:rsidP="00766C6A">
      <w:pPr>
        <w:spacing w:after="0" w:line="360" w:lineRule="auto"/>
        <w:rPr>
          <w:rFonts w:ascii="Times New Roman" w:hAnsi="Times New Roman"/>
          <w:color w:val="000000"/>
          <w:sz w:val="24"/>
          <w:szCs w:val="24"/>
        </w:rPr>
      </w:pPr>
    </w:p>
    <w:p w:rsidR="00B061E7" w:rsidRDefault="00B061E7" w:rsidP="00766C6A">
      <w:pPr>
        <w:spacing w:after="0" w:line="360" w:lineRule="auto"/>
        <w:contextualSpacing/>
        <w:jc w:val="center"/>
        <w:rPr>
          <w:rFonts w:ascii="Times New Roman" w:hAnsi="Times New Roman"/>
          <w:b/>
          <w:color w:val="000000"/>
          <w:sz w:val="28"/>
          <w:szCs w:val="28"/>
        </w:rPr>
      </w:pPr>
      <w:r w:rsidRPr="00766C6A">
        <w:rPr>
          <w:rFonts w:ascii="Times New Roman" w:hAnsi="Times New Roman"/>
          <w:b/>
          <w:color w:val="000000"/>
          <w:sz w:val="28"/>
          <w:szCs w:val="28"/>
        </w:rPr>
        <w:t>База нормативно-правовых документов, рекомендуемых к ознакомлению при написании курсовой работы</w:t>
      </w:r>
    </w:p>
    <w:p w:rsidR="00766C6A" w:rsidRPr="00766C6A" w:rsidRDefault="00766C6A" w:rsidP="00766C6A">
      <w:pPr>
        <w:spacing w:after="0" w:line="360" w:lineRule="auto"/>
        <w:contextualSpacing/>
        <w:jc w:val="center"/>
        <w:rPr>
          <w:rFonts w:ascii="Times New Roman" w:hAnsi="Times New Roman"/>
          <w:b/>
          <w:color w:val="000000"/>
          <w:sz w:val="28"/>
          <w:szCs w:val="28"/>
        </w:rPr>
      </w:pP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 xml:space="preserve">Европейская хартия местного самоуправления. Конвенция ратифицирована Федеральным законом от 11 апреля 1998 г. № 55-ФЗ. </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 xml:space="preserve">Конституция Российской Федерации. </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 xml:space="preserve">Постановление Правительства Российской Федерации от 2 августа 2010 г. № 588 «Об утверждении порядка разработки, реализации и оценки эффективности государственных программ Российской Федерации». </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 xml:space="preserve">Приказ Министерства экономического развития Российской Федерации от 20 ноября 2013 г. № 690 «Об утверждении методических указаний по разработке и реализации государственных программ Российской Федерации». </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 xml:space="preserve">Распоряжение Правительства Российской Федерации от 11 ноября 2010 г. № 1950-р «Перечень государственных программ Российской Федерации» </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 xml:space="preserve"> Указ Президента Российской Федерации от 21 августа 2012 года № 1199 «Об оценке эффективности деятельности органов исполнительной власти субъектов Российской Федерации». </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Указ Президента РФ от 07 мая 2012 г. № 601 «Об основных направлениях совершенствования системы государственного управления».</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 xml:space="preserve">Федеральный закон от 2 марта 2007 г. №25-ФЗ «О муниципальной службе в Российской Федерации». </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 xml:space="preserve">Федеральный закон от 27 июля 2004 г. №79-ФЗ «О государственной гражданской службе Российской Федерации». </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 xml:space="preserve">Федеральный закон от 27 мая 2003 г. № 58-ФЗ «О системе государственной службы Российской Федерации». </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lastRenderedPageBreak/>
        <w:t xml:space="preserve">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766C6A" w:rsidRPr="00766C6A" w:rsidRDefault="00766C6A" w:rsidP="00766C6A">
      <w:pPr>
        <w:pStyle w:val="a4"/>
        <w:numPr>
          <w:ilvl w:val="0"/>
          <w:numId w:val="16"/>
        </w:numPr>
        <w:autoSpaceDE w:val="0"/>
        <w:autoSpaceDN w:val="0"/>
        <w:spacing w:before="0" w:beforeAutospacing="0" w:after="0" w:afterAutospacing="0" w:line="360" w:lineRule="auto"/>
        <w:ind w:left="0" w:firstLine="709"/>
        <w:contextualSpacing/>
        <w:jc w:val="both"/>
        <w:rPr>
          <w:color w:val="000000"/>
          <w:sz w:val="28"/>
          <w:szCs w:val="28"/>
        </w:rPr>
      </w:pPr>
      <w:r w:rsidRPr="00766C6A">
        <w:rPr>
          <w:sz w:val="28"/>
          <w:szCs w:val="28"/>
        </w:rPr>
        <w:t xml:space="preserve">Федеральный закон от 6 октября 2003 г. № 131-ФЗ «Об общих принципах организации местного самоуправления в Российской Федерации». </w:t>
      </w:r>
    </w:p>
    <w:sectPr w:rsidR="00766C6A" w:rsidRPr="00766C6A" w:rsidSect="00A420D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216" w:rsidRDefault="00AE4216">
      <w:pPr>
        <w:spacing w:after="0" w:line="240" w:lineRule="auto"/>
      </w:pPr>
      <w:r>
        <w:separator/>
      </w:r>
    </w:p>
  </w:endnote>
  <w:endnote w:type="continuationSeparator" w:id="0">
    <w:p w:rsidR="00AE4216" w:rsidRDefault="00AE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850282"/>
      <w:docPartObj>
        <w:docPartGallery w:val="Page Numbers (Bottom of Page)"/>
        <w:docPartUnique/>
      </w:docPartObj>
    </w:sdtPr>
    <w:sdtEndPr/>
    <w:sdtContent>
      <w:p w:rsidR="00A96BAA" w:rsidRDefault="00A96BAA">
        <w:pPr>
          <w:pStyle w:val="af0"/>
          <w:jc w:val="center"/>
        </w:pPr>
        <w:r>
          <w:fldChar w:fldCharType="begin"/>
        </w:r>
        <w:r>
          <w:instrText>PAGE   \* MERGEFORMAT</w:instrText>
        </w:r>
        <w:r>
          <w:fldChar w:fldCharType="separate"/>
        </w:r>
        <w:r w:rsidR="00D23B2A">
          <w:rPr>
            <w:noProof/>
          </w:rPr>
          <w:t>19</w:t>
        </w:r>
        <w:r>
          <w:fldChar w:fldCharType="end"/>
        </w:r>
      </w:p>
    </w:sdtContent>
  </w:sdt>
  <w:p w:rsidR="00A96BAA" w:rsidRDefault="00A96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216" w:rsidRDefault="00AE4216">
      <w:pPr>
        <w:spacing w:after="0" w:line="240" w:lineRule="auto"/>
      </w:pPr>
      <w:r>
        <w:separator/>
      </w:r>
    </w:p>
  </w:footnote>
  <w:footnote w:type="continuationSeparator" w:id="0">
    <w:p w:rsidR="00AE4216" w:rsidRDefault="00AE42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52F74"/>
    <w:multiLevelType w:val="hybridMultilevel"/>
    <w:tmpl w:val="4B92B34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70385C"/>
    <w:multiLevelType w:val="hybridMultilevel"/>
    <w:tmpl w:val="D7883BCE"/>
    <w:lvl w:ilvl="0" w:tplc="DF94C96A">
      <w:start w:val="1"/>
      <w:numFmt w:val="decimal"/>
      <w:lvlText w:val="%1."/>
      <w:lvlJc w:val="left"/>
      <w:pPr>
        <w:ind w:left="1778"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17525061"/>
    <w:multiLevelType w:val="hybridMultilevel"/>
    <w:tmpl w:val="AF54A534"/>
    <w:lvl w:ilvl="0" w:tplc="04190001">
      <w:start w:val="1"/>
      <w:numFmt w:val="bullet"/>
      <w:lvlText w:val=""/>
      <w:lvlJc w:val="left"/>
      <w:pPr>
        <w:ind w:left="2509" w:hanging="360"/>
      </w:pPr>
      <w:rPr>
        <w:rFonts w:ascii="Symbol" w:hAnsi="Symbol" w:hint="default"/>
      </w:rPr>
    </w:lvl>
    <w:lvl w:ilvl="1" w:tplc="04190003">
      <w:start w:val="1"/>
      <w:numFmt w:val="bullet"/>
      <w:lvlText w:val="o"/>
      <w:lvlJc w:val="left"/>
      <w:pPr>
        <w:ind w:left="3229" w:hanging="360"/>
      </w:pPr>
      <w:rPr>
        <w:rFonts w:ascii="Courier New" w:hAnsi="Courier New" w:cs="Courier New" w:hint="default"/>
      </w:rPr>
    </w:lvl>
    <w:lvl w:ilvl="2" w:tplc="04190005">
      <w:start w:val="1"/>
      <w:numFmt w:val="bullet"/>
      <w:lvlText w:val=""/>
      <w:lvlJc w:val="left"/>
      <w:pPr>
        <w:ind w:left="3949" w:hanging="360"/>
      </w:pPr>
      <w:rPr>
        <w:rFonts w:ascii="Wingdings" w:hAnsi="Wingdings" w:hint="default"/>
      </w:rPr>
    </w:lvl>
    <w:lvl w:ilvl="3" w:tplc="04190001">
      <w:start w:val="1"/>
      <w:numFmt w:val="bullet"/>
      <w:lvlText w:val=""/>
      <w:lvlJc w:val="left"/>
      <w:pPr>
        <w:ind w:left="4669" w:hanging="360"/>
      </w:pPr>
      <w:rPr>
        <w:rFonts w:ascii="Symbol" w:hAnsi="Symbol" w:hint="default"/>
      </w:rPr>
    </w:lvl>
    <w:lvl w:ilvl="4" w:tplc="04190003">
      <w:start w:val="1"/>
      <w:numFmt w:val="bullet"/>
      <w:lvlText w:val="o"/>
      <w:lvlJc w:val="left"/>
      <w:pPr>
        <w:ind w:left="5389" w:hanging="360"/>
      </w:pPr>
      <w:rPr>
        <w:rFonts w:ascii="Courier New" w:hAnsi="Courier New" w:cs="Courier New" w:hint="default"/>
      </w:rPr>
    </w:lvl>
    <w:lvl w:ilvl="5" w:tplc="04190005">
      <w:start w:val="1"/>
      <w:numFmt w:val="bullet"/>
      <w:lvlText w:val=""/>
      <w:lvlJc w:val="left"/>
      <w:pPr>
        <w:ind w:left="6109" w:hanging="360"/>
      </w:pPr>
      <w:rPr>
        <w:rFonts w:ascii="Wingdings" w:hAnsi="Wingdings" w:hint="default"/>
      </w:rPr>
    </w:lvl>
    <w:lvl w:ilvl="6" w:tplc="04190001">
      <w:start w:val="1"/>
      <w:numFmt w:val="bullet"/>
      <w:lvlText w:val=""/>
      <w:lvlJc w:val="left"/>
      <w:pPr>
        <w:ind w:left="6829" w:hanging="360"/>
      </w:pPr>
      <w:rPr>
        <w:rFonts w:ascii="Symbol" w:hAnsi="Symbol" w:hint="default"/>
      </w:rPr>
    </w:lvl>
    <w:lvl w:ilvl="7" w:tplc="04190003">
      <w:start w:val="1"/>
      <w:numFmt w:val="bullet"/>
      <w:lvlText w:val="o"/>
      <w:lvlJc w:val="left"/>
      <w:pPr>
        <w:ind w:left="7549" w:hanging="360"/>
      </w:pPr>
      <w:rPr>
        <w:rFonts w:ascii="Courier New" w:hAnsi="Courier New" w:cs="Courier New" w:hint="default"/>
      </w:rPr>
    </w:lvl>
    <w:lvl w:ilvl="8" w:tplc="04190005">
      <w:start w:val="1"/>
      <w:numFmt w:val="bullet"/>
      <w:lvlText w:val=""/>
      <w:lvlJc w:val="left"/>
      <w:pPr>
        <w:ind w:left="8269" w:hanging="360"/>
      </w:pPr>
      <w:rPr>
        <w:rFonts w:ascii="Wingdings" w:hAnsi="Wingdings" w:hint="default"/>
      </w:rPr>
    </w:lvl>
  </w:abstractNum>
  <w:abstractNum w:abstractNumId="3" w15:restartNumberingAfterBreak="0">
    <w:nsid w:val="18301D9F"/>
    <w:multiLevelType w:val="hybridMultilevel"/>
    <w:tmpl w:val="E326D55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257405B4"/>
    <w:multiLevelType w:val="multilevel"/>
    <w:tmpl w:val="0CC6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61ECC"/>
    <w:multiLevelType w:val="hybridMultilevel"/>
    <w:tmpl w:val="7F3CB0F6"/>
    <w:lvl w:ilvl="0" w:tplc="EDE87AC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7C66E5A"/>
    <w:multiLevelType w:val="hybridMultilevel"/>
    <w:tmpl w:val="9BB29D02"/>
    <w:lvl w:ilvl="0" w:tplc="04190001">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3D290B3F"/>
    <w:multiLevelType w:val="multilevel"/>
    <w:tmpl w:val="AB00BC16"/>
    <w:lvl w:ilvl="0">
      <w:start w:val="1"/>
      <w:numFmt w:val="decimal"/>
      <w:lvlText w:val="%1."/>
      <w:lvlJc w:val="left"/>
      <w:pPr>
        <w:tabs>
          <w:tab w:val="num" w:pos="720"/>
        </w:tabs>
        <w:ind w:left="720" w:hanging="360"/>
      </w:pPr>
      <w:rPr>
        <w:rFonts w:cs="Times New Roman"/>
        <w:strike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50063E08"/>
    <w:multiLevelType w:val="hybridMultilevel"/>
    <w:tmpl w:val="427AADFE"/>
    <w:lvl w:ilvl="0" w:tplc="555C06C4">
      <w:start w:val="1"/>
      <w:numFmt w:val="decimal"/>
      <w:lvlText w:val="%1."/>
      <w:lvlJc w:val="left"/>
      <w:pPr>
        <w:ind w:left="1069" w:hanging="360"/>
      </w:pPr>
      <w:rPr>
        <w:rFonts w:ascii="Times New Roman" w:hAnsi="Times New Roman" w:cs="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2311927"/>
    <w:multiLevelType w:val="hybridMultilevel"/>
    <w:tmpl w:val="EDF200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2851869"/>
    <w:multiLevelType w:val="hybridMultilevel"/>
    <w:tmpl w:val="5F64D5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D77EE7"/>
    <w:multiLevelType w:val="multilevel"/>
    <w:tmpl w:val="8398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060235"/>
    <w:multiLevelType w:val="hybridMultilevel"/>
    <w:tmpl w:val="B70AA11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7C092D0D"/>
    <w:multiLevelType w:val="hybridMultilevel"/>
    <w:tmpl w:val="57D03B56"/>
    <w:lvl w:ilvl="0" w:tplc="A232FF2C">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11"/>
  </w:num>
  <w:num w:numId="6">
    <w:abstractNumId w:val="1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2"/>
  </w:num>
  <w:num w:numId="11">
    <w:abstractNumId w:val="1"/>
  </w:num>
  <w:num w:numId="12">
    <w:abstractNumId w:val="1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C0"/>
    <w:rsid w:val="00020682"/>
    <w:rsid w:val="00025BA3"/>
    <w:rsid w:val="00072074"/>
    <w:rsid w:val="0008411B"/>
    <w:rsid w:val="000874E0"/>
    <w:rsid w:val="000A2347"/>
    <w:rsid w:val="000A4EA9"/>
    <w:rsid w:val="000B0F41"/>
    <w:rsid w:val="000B440E"/>
    <w:rsid w:val="000B72EC"/>
    <w:rsid w:val="000D2741"/>
    <w:rsid w:val="000F0208"/>
    <w:rsid w:val="000F0989"/>
    <w:rsid w:val="00100365"/>
    <w:rsid w:val="00114172"/>
    <w:rsid w:val="00132838"/>
    <w:rsid w:val="00136959"/>
    <w:rsid w:val="00144561"/>
    <w:rsid w:val="00197FF8"/>
    <w:rsid w:val="001A4EBC"/>
    <w:rsid w:val="001A50C6"/>
    <w:rsid w:val="001A7838"/>
    <w:rsid w:val="001B3EC2"/>
    <w:rsid w:val="001B51E1"/>
    <w:rsid w:val="001C4C2C"/>
    <w:rsid w:val="001D7170"/>
    <w:rsid w:val="001F1049"/>
    <w:rsid w:val="00214184"/>
    <w:rsid w:val="00223978"/>
    <w:rsid w:val="0023282C"/>
    <w:rsid w:val="00242F19"/>
    <w:rsid w:val="00246366"/>
    <w:rsid w:val="00247527"/>
    <w:rsid w:val="00255ADB"/>
    <w:rsid w:val="002646BB"/>
    <w:rsid w:val="00280A00"/>
    <w:rsid w:val="00283A50"/>
    <w:rsid w:val="0028789A"/>
    <w:rsid w:val="0029064C"/>
    <w:rsid w:val="002B21DF"/>
    <w:rsid w:val="002B60CB"/>
    <w:rsid w:val="002F4FFD"/>
    <w:rsid w:val="00302F6C"/>
    <w:rsid w:val="0030588D"/>
    <w:rsid w:val="00312536"/>
    <w:rsid w:val="0033069D"/>
    <w:rsid w:val="00334C9E"/>
    <w:rsid w:val="00335B32"/>
    <w:rsid w:val="0035136A"/>
    <w:rsid w:val="00367207"/>
    <w:rsid w:val="00391D22"/>
    <w:rsid w:val="00394454"/>
    <w:rsid w:val="003B2E0C"/>
    <w:rsid w:val="003B2FD1"/>
    <w:rsid w:val="003B327C"/>
    <w:rsid w:val="003F0F22"/>
    <w:rsid w:val="003F674B"/>
    <w:rsid w:val="003F6D54"/>
    <w:rsid w:val="00444AF9"/>
    <w:rsid w:val="00454E13"/>
    <w:rsid w:val="004A560A"/>
    <w:rsid w:val="004C0D58"/>
    <w:rsid w:val="004C0EC0"/>
    <w:rsid w:val="004D06ED"/>
    <w:rsid w:val="004D7A00"/>
    <w:rsid w:val="004E47CC"/>
    <w:rsid w:val="00501B84"/>
    <w:rsid w:val="0051068C"/>
    <w:rsid w:val="005136AB"/>
    <w:rsid w:val="0053567C"/>
    <w:rsid w:val="00546A84"/>
    <w:rsid w:val="00554379"/>
    <w:rsid w:val="00554E35"/>
    <w:rsid w:val="00560E0A"/>
    <w:rsid w:val="00567691"/>
    <w:rsid w:val="00580827"/>
    <w:rsid w:val="005873D7"/>
    <w:rsid w:val="005A1567"/>
    <w:rsid w:val="005A4923"/>
    <w:rsid w:val="005C1FDE"/>
    <w:rsid w:val="005C6000"/>
    <w:rsid w:val="005D0143"/>
    <w:rsid w:val="005E27B8"/>
    <w:rsid w:val="005F0C27"/>
    <w:rsid w:val="006050A0"/>
    <w:rsid w:val="006058FD"/>
    <w:rsid w:val="00605CE3"/>
    <w:rsid w:val="00631524"/>
    <w:rsid w:val="0063788E"/>
    <w:rsid w:val="00645808"/>
    <w:rsid w:val="006546DD"/>
    <w:rsid w:val="00672B3A"/>
    <w:rsid w:val="00672B9C"/>
    <w:rsid w:val="00675E21"/>
    <w:rsid w:val="006807E5"/>
    <w:rsid w:val="0068500C"/>
    <w:rsid w:val="006B3400"/>
    <w:rsid w:val="006D6327"/>
    <w:rsid w:val="00710A8C"/>
    <w:rsid w:val="00730717"/>
    <w:rsid w:val="0076195C"/>
    <w:rsid w:val="00766C6A"/>
    <w:rsid w:val="00780A6E"/>
    <w:rsid w:val="00786C4F"/>
    <w:rsid w:val="0079215D"/>
    <w:rsid w:val="007959FA"/>
    <w:rsid w:val="00796929"/>
    <w:rsid w:val="007A34F1"/>
    <w:rsid w:val="007C380B"/>
    <w:rsid w:val="007D750D"/>
    <w:rsid w:val="00800481"/>
    <w:rsid w:val="00804958"/>
    <w:rsid w:val="00820086"/>
    <w:rsid w:val="00820F27"/>
    <w:rsid w:val="00823F1C"/>
    <w:rsid w:val="0083324E"/>
    <w:rsid w:val="00840CB6"/>
    <w:rsid w:val="008434B8"/>
    <w:rsid w:val="00860C11"/>
    <w:rsid w:val="00883BC6"/>
    <w:rsid w:val="008A53D1"/>
    <w:rsid w:val="008A6D19"/>
    <w:rsid w:val="008C615D"/>
    <w:rsid w:val="008E01BE"/>
    <w:rsid w:val="008E2C91"/>
    <w:rsid w:val="008F4D4E"/>
    <w:rsid w:val="00901524"/>
    <w:rsid w:val="00901D77"/>
    <w:rsid w:val="009029E9"/>
    <w:rsid w:val="00905ACF"/>
    <w:rsid w:val="0091770C"/>
    <w:rsid w:val="0094280B"/>
    <w:rsid w:val="009469E1"/>
    <w:rsid w:val="009534BF"/>
    <w:rsid w:val="0097375B"/>
    <w:rsid w:val="00977568"/>
    <w:rsid w:val="009B3938"/>
    <w:rsid w:val="009B40E2"/>
    <w:rsid w:val="009B70BB"/>
    <w:rsid w:val="009F0056"/>
    <w:rsid w:val="00A01BD7"/>
    <w:rsid w:val="00A05320"/>
    <w:rsid w:val="00A10604"/>
    <w:rsid w:val="00A10730"/>
    <w:rsid w:val="00A13470"/>
    <w:rsid w:val="00A16807"/>
    <w:rsid w:val="00A41753"/>
    <w:rsid w:val="00A420D8"/>
    <w:rsid w:val="00A4386F"/>
    <w:rsid w:val="00A56CDD"/>
    <w:rsid w:val="00A62AD7"/>
    <w:rsid w:val="00A7145D"/>
    <w:rsid w:val="00A80DD9"/>
    <w:rsid w:val="00A96BAA"/>
    <w:rsid w:val="00AA6AA5"/>
    <w:rsid w:val="00AC5200"/>
    <w:rsid w:val="00AE4216"/>
    <w:rsid w:val="00AF411D"/>
    <w:rsid w:val="00B061E7"/>
    <w:rsid w:val="00B10A18"/>
    <w:rsid w:val="00B23FFD"/>
    <w:rsid w:val="00B31B63"/>
    <w:rsid w:val="00B45B86"/>
    <w:rsid w:val="00B51236"/>
    <w:rsid w:val="00B556A8"/>
    <w:rsid w:val="00BB0CA6"/>
    <w:rsid w:val="00BC79A3"/>
    <w:rsid w:val="00BD5323"/>
    <w:rsid w:val="00BE7CF0"/>
    <w:rsid w:val="00BF4C3E"/>
    <w:rsid w:val="00C016BD"/>
    <w:rsid w:val="00C06C9D"/>
    <w:rsid w:val="00C3129D"/>
    <w:rsid w:val="00C465E2"/>
    <w:rsid w:val="00C55E0F"/>
    <w:rsid w:val="00C70AF9"/>
    <w:rsid w:val="00C77E7E"/>
    <w:rsid w:val="00C8331C"/>
    <w:rsid w:val="00C85992"/>
    <w:rsid w:val="00CA5DFF"/>
    <w:rsid w:val="00CA6FF7"/>
    <w:rsid w:val="00D00C67"/>
    <w:rsid w:val="00D23B2A"/>
    <w:rsid w:val="00D344F1"/>
    <w:rsid w:val="00D45CB8"/>
    <w:rsid w:val="00D6468F"/>
    <w:rsid w:val="00D72C8C"/>
    <w:rsid w:val="00D76B3C"/>
    <w:rsid w:val="00D80056"/>
    <w:rsid w:val="00D913AE"/>
    <w:rsid w:val="00DA2BFC"/>
    <w:rsid w:val="00E07788"/>
    <w:rsid w:val="00E12AD3"/>
    <w:rsid w:val="00E47A4B"/>
    <w:rsid w:val="00E60780"/>
    <w:rsid w:val="00E80834"/>
    <w:rsid w:val="00E814CF"/>
    <w:rsid w:val="00E816E8"/>
    <w:rsid w:val="00E86108"/>
    <w:rsid w:val="00EA6FA4"/>
    <w:rsid w:val="00EB5043"/>
    <w:rsid w:val="00EE51B9"/>
    <w:rsid w:val="00F10FCC"/>
    <w:rsid w:val="00F1300A"/>
    <w:rsid w:val="00F81032"/>
    <w:rsid w:val="00F96164"/>
    <w:rsid w:val="00FA0891"/>
    <w:rsid w:val="00FC616E"/>
    <w:rsid w:val="00FF3680"/>
    <w:rsid w:val="00FF3F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2BF21A-EE05-43C8-AE5C-485A5417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A50"/>
    <w:pPr>
      <w:spacing w:after="200" w:line="276" w:lineRule="auto"/>
    </w:pPr>
    <w:rPr>
      <w:sz w:val="22"/>
      <w:szCs w:val="22"/>
    </w:rPr>
  </w:style>
  <w:style w:type="paragraph" w:styleId="1">
    <w:name w:val="heading 1"/>
    <w:basedOn w:val="a"/>
    <w:link w:val="10"/>
    <w:uiPriority w:val="99"/>
    <w:qFormat/>
    <w:rsid w:val="004C0EC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uiPriority w:val="99"/>
    <w:qFormat/>
    <w:rsid w:val="001A7838"/>
    <w:pPr>
      <w:spacing w:after="0" w:line="360" w:lineRule="auto"/>
      <w:ind w:firstLine="709"/>
      <w:jc w:val="right"/>
      <w:outlineLvl w:val="1"/>
    </w:pPr>
    <w:rPr>
      <w:rFonts w:ascii="Times New Roman" w:hAnsi="Times New Roman"/>
      <w:b/>
      <w:bCs/>
      <w:sz w:val="24"/>
      <w:szCs w:val="36"/>
    </w:rPr>
  </w:style>
  <w:style w:type="paragraph" w:styleId="3">
    <w:name w:val="heading 3"/>
    <w:basedOn w:val="a"/>
    <w:link w:val="30"/>
    <w:uiPriority w:val="99"/>
    <w:qFormat/>
    <w:rsid w:val="0035136A"/>
    <w:pPr>
      <w:spacing w:after="0" w:line="360" w:lineRule="auto"/>
      <w:ind w:firstLine="709"/>
      <w:jc w:val="center"/>
      <w:outlineLvl w:val="2"/>
    </w:pPr>
    <w:rPr>
      <w:rFonts w:ascii="Times New Roman" w:hAnsi="Times New Roman"/>
      <w:b/>
      <w:bCs/>
      <w:sz w:val="24"/>
      <w:szCs w:val="27"/>
    </w:rPr>
  </w:style>
  <w:style w:type="paragraph" w:styleId="5">
    <w:name w:val="heading 5"/>
    <w:basedOn w:val="a"/>
    <w:next w:val="a"/>
    <w:link w:val="50"/>
    <w:uiPriority w:val="99"/>
    <w:qFormat/>
    <w:rsid w:val="008A53D1"/>
    <w:pPr>
      <w:keepNext/>
      <w:keepLines/>
      <w:spacing w:before="40" w:after="0"/>
      <w:outlineLvl w:val="4"/>
    </w:pPr>
    <w:rPr>
      <w:rFonts w:ascii="Cambria" w:hAnsi="Cambria"/>
      <w:color w:val="365F91"/>
    </w:rPr>
  </w:style>
  <w:style w:type="paragraph" w:styleId="6">
    <w:name w:val="heading 6"/>
    <w:basedOn w:val="a"/>
    <w:next w:val="a"/>
    <w:link w:val="60"/>
    <w:uiPriority w:val="99"/>
    <w:qFormat/>
    <w:rsid w:val="008A53D1"/>
    <w:pPr>
      <w:keepNext/>
      <w:keepLines/>
      <w:spacing w:before="40" w:after="0"/>
      <w:outlineLvl w:val="5"/>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C0EC0"/>
    <w:rPr>
      <w:rFonts w:ascii="Times New Roman" w:hAnsi="Times New Roman" w:cs="Times New Roman"/>
      <w:b/>
      <w:bCs/>
      <w:kern w:val="36"/>
      <w:sz w:val="48"/>
      <w:szCs w:val="48"/>
    </w:rPr>
  </w:style>
  <w:style w:type="character" w:customStyle="1" w:styleId="20">
    <w:name w:val="Заголовок 2 Знак"/>
    <w:link w:val="2"/>
    <w:uiPriority w:val="99"/>
    <w:locked/>
    <w:rsid w:val="001A7838"/>
    <w:rPr>
      <w:rFonts w:ascii="Times New Roman" w:hAnsi="Times New Roman"/>
      <w:b/>
      <w:bCs/>
      <w:sz w:val="24"/>
      <w:szCs w:val="36"/>
    </w:rPr>
  </w:style>
  <w:style w:type="character" w:customStyle="1" w:styleId="30">
    <w:name w:val="Заголовок 3 Знак"/>
    <w:link w:val="3"/>
    <w:uiPriority w:val="99"/>
    <w:locked/>
    <w:rsid w:val="0035136A"/>
    <w:rPr>
      <w:rFonts w:ascii="Times New Roman" w:hAnsi="Times New Roman"/>
      <w:b/>
      <w:bCs/>
      <w:sz w:val="24"/>
      <w:szCs w:val="27"/>
    </w:rPr>
  </w:style>
  <w:style w:type="character" w:customStyle="1" w:styleId="50">
    <w:name w:val="Заголовок 5 Знак"/>
    <w:link w:val="5"/>
    <w:uiPriority w:val="99"/>
    <w:semiHidden/>
    <w:locked/>
    <w:rsid w:val="008A53D1"/>
    <w:rPr>
      <w:rFonts w:ascii="Cambria" w:hAnsi="Cambria" w:cs="Times New Roman"/>
      <w:color w:val="365F91"/>
    </w:rPr>
  </w:style>
  <w:style w:type="character" w:customStyle="1" w:styleId="60">
    <w:name w:val="Заголовок 6 Знак"/>
    <w:link w:val="6"/>
    <w:uiPriority w:val="99"/>
    <w:semiHidden/>
    <w:locked/>
    <w:rsid w:val="008A53D1"/>
    <w:rPr>
      <w:rFonts w:ascii="Cambria" w:hAnsi="Cambria" w:cs="Times New Roman"/>
      <w:color w:val="243F60"/>
    </w:rPr>
  </w:style>
  <w:style w:type="paragraph" w:styleId="11">
    <w:name w:val="toc 1"/>
    <w:basedOn w:val="a"/>
    <w:autoRedefine/>
    <w:uiPriority w:val="99"/>
    <w:semiHidden/>
    <w:rsid w:val="004C0EC0"/>
    <w:pPr>
      <w:spacing w:before="100" w:beforeAutospacing="1" w:after="100" w:afterAutospacing="1" w:line="240" w:lineRule="auto"/>
    </w:pPr>
    <w:rPr>
      <w:rFonts w:ascii="Times New Roman" w:hAnsi="Times New Roman"/>
      <w:sz w:val="24"/>
      <w:szCs w:val="24"/>
    </w:rPr>
  </w:style>
  <w:style w:type="character" w:styleId="a3">
    <w:name w:val="Hyperlink"/>
    <w:uiPriority w:val="99"/>
    <w:rsid w:val="004C0EC0"/>
    <w:rPr>
      <w:rFonts w:cs="Times New Roman"/>
      <w:color w:val="0000FF"/>
      <w:u w:val="single"/>
    </w:rPr>
  </w:style>
  <w:style w:type="paragraph" w:styleId="21">
    <w:name w:val="toc 2"/>
    <w:basedOn w:val="a"/>
    <w:autoRedefine/>
    <w:uiPriority w:val="39"/>
    <w:rsid w:val="004C0EC0"/>
    <w:pPr>
      <w:spacing w:before="100" w:beforeAutospacing="1" w:after="100" w:afterAutospacing="1" w:line="240" w:lineRule="auto"/>
    </w:pPr>
    <w:rPr>
      <w:rFonts w:ascii="Times New Roman" w:hAnsi="Times New Roman"/>
      <w:sz w:val="24"/>
      <w:szCs w:val="24"/>
    </w:rPr>
  </w:style>
  <w:style w:type="paragraph" w:styleId="31">
    <w:name w:val="toc 3"/>
    <w:basedOn w:val="a"/>
    <w:autoRedefine/>
    <w:uiPriority w:val="39"/>
    <w:rsid w:val="004C0EC0"/>
    <w:pPr>
      <w:spacing w:before="100" w:beforeAutospacing="1" w:after="100" w:afterAutospacing="1" w:line="240" w:lineRule="auto"/>
    </w:pPr>
    <w:rPr>
      <w:rFonts w:ascii="Times New Roman" w:hAnsi="Times New Roman"/>
      <w:sz w:val="24"/>
      <w:szCs w:val="24"/>
    </w:rPr>
  </w:style>
  <w:style w:type="paragraph" w:customStyle="1" w:styleId="default">
    <w:name w:val="default"/>
    <w:basedOn w:val="a"/>
    <w:uiPriority w:val="99"/>
    <w:rsid w:val="004C0EC0"/>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4C0EC0"/>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semiHidden/>
    <w:rsid w:val="004C0EC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4C0EC0"/>
    <w:rPr>
      <w:rFonts w:cs="Times New Roman"/>
    </w:rPr>
  </w:style>
  <w:style w:type="character" w:styleId="a6">
    <w:name w:val="footnote reference"/>
    <w:uiPriority w:val="99"/>
    <w:semiHidden/>
    <w:rsid w:val="004C0EC0"/>
    <w:rPr>
      <w:rFonts w:cs="Times New Roman"/>
    </w:rPr>
  </w:style>
  <w:style w:type="character" w:customStyle="1" w:styleId="submenu-table">
    <w:name w:val="submenu-table"/>
    <w:uiPriority w:val="99"/>
    <w:rsid w:val="004C0EC0"/>
    <w:rPr>
      <w:rFonts w:cs="Times New Roman"/>
    </w:rPr>
  </w:style>
  <w:style w:type="character" w:customStyle="1" w:styleId="12">
    <w:name w:val="1"/>
    <w:uiPriority w:val="99"/>
    <w:rsid w:val="004C0EC0"/>
    <w:rPr>
      <w:rFonts w:cs="Times New Roman"/>
    </w:rPr>
  </w:style>
  <w:style w:type="paragraph" w:styleId="a7">
    <w:name w:val="footnote text"/>
    <w:basedOn w:val="a"/>
    <w:link w:val="a8"/>
    <w:uiPriority w:val="99"/>
    <w:semiHidden/>
    <w:rsid w:val="004C0EC0"/>
    <w:pPr>
      <w:spacing w:before="100" w:beforeAutospacing="1" w:after="100" w:afterAutospacing="1" w:line="240" w:lineRule="auto"/>
    </w:pPr>
    <w:rPr>
      <w:rFonts w:ascii="Times New Roman" w:hAnsi="Times New Roman"/>
      <w:sz w:val="24"/>
      <w:szCs w:val="24"/>
    </w:rPr>
  </w:style>
  <w:style w:type="character" w:customStyle="1" w:styleId="a8">
    <w:name w:val="Текст сноски Знак"/>
    <w:link w:val="a7"/>
    <w:uiPriority w:val="99"/>
    <w:semiHidden/>
    <w:locked/>
    <w:rsid w:val="004C0EC0"/>
    <w:rPr>
      <w:rFonts w:ascii="Times New Roman" w:hAnsi="Times New Roman" w:cs="Times New Roman"/>
      <w:sz w:val="24"/>
      <w:szCs w:val="24"/>
    </w:rPr>
  </w:style>
  <w:style w:type="paragraph" w:customStyle="1" w:styleId="body1">
    <w:name w:val="body1"/>
    <w:basedOn w:val="a"/>
    <w:uiPriority w:val="99"/>
    <w:rsid w:val="004C0EC0"/>
    <w:pPr>
      <w:spacing w:before="100" w:beforeAutospacing="1" w:after="100" w:afterAutospacing="1" w:line="240" w:lineRule="auto"/>
    </w:pPr>
    <w:rPr>
      <w:rFonts w:ascii="Times New Roman" w:hAnsi="Times New Roman"/>
      <w:sz w:val="24"/>
      <w:szCs w:val="24"/>
    </w:rPr>
  </w:style>
  <w:style w:type="paragraph" w:styleId="a9">
    <w:name w:val="Balloon Text"/>
    <w:basedOn w:val="a"/>
    <w:link w:val="aa"/>
    <w:uiPriority w:val="99"/>
    <w:semiHidden/>
    <w:rsid w:val="004C0EC0"/>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4C0EC0"/>
    <w:rPr>
      <w:rFonts w:ascii="Tahoma" w:hAnsi="Tahoma" w:cs="Tahoma"/>
      <w:sz w:val="16"/>
      <w:szCs w:val="16"/>
    </w:rPr>
  </w:style>
  <w:style w:type="paragraph" w:styleId="22">
    <w:name w:val="Body Text Indent 2"/>
    <w:basedOn w:val="a"/>
    <w:link w:val="23"/>
    <w:uiPriority w:val="99"/>
    <w:semiHidden/>
    <w:rsid w:val="000B0F41"/>
    <w:pPr>
      <w:spacing w:after="0" w:line="360" w:lineRule="auto"/>
      <w:ind w:firstLine="902"/>
      <w:jc w:val="both"/>
    </w:pPr>
    <w:rPr>
      <w:rFonts w:ascii="Times New Roman" w:hAnsi="Times New Roman"/>
      <w:sz w:val="28"/>
      <w:szCs w:val="24"/>
    </w:rPr>
  </w:style>
  <w:style w:type="character" w:customStyle="1" w:styleId="23">
    <w:name w:val="Основной текст с отступом 2 Знак"/>
    <w:link w:val="22"/>
    <w:uiPriority w:val="99"/>
    <w:semiHidden/>
    <w:locked/>
    <w:rsid w:val="000B0F41"/>
    <w:rPr>
      <w:rFonts w:ascii="Times New Roman" w:hAnsi="Times New Roman" w:cs="Times New Roman"/>
      <w:sz w:val="24"/>
      <w:szCs w:val="24"/>
    </w:rPr>
  </w:style>
  <w:style w:type="table" w:styleId="ab">
    <w:name w:val="Table Grid"/>
    <w:basedOn w:val="a1"/>
    <w:uiPriority w:val="39"/>
    <w:rsid w:val="007D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rsid w:val="008C6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8C615D"/>
    <w:rPr>
      <w:rFonts w:ascii="Courier New" w:hAnsi="Courier New" w:cs="Courier New"/>
      <w:sz w:val="20"/>
      <w:szCs w:val="20"/>
    </w:rPr>
  </w:style>
  <w:style w:type="paragraph" w:styleId="24">
    <w:name w:val="Body Text 2"/>
    <w:basedOn w:val="a"/>
    <w:link w:val="25"/>
    <w:uiPriority w:val="99"/>
    <w:rsid w:val="00394454"/>
    <w:pPr>
      <w:spacing w:after="120" w:line="480" w:lineRule="auto"/>
    </w:pPr>
    <w:rPr>
      <w:rFonts w:ascii="Times New Roman" w:hAnsi="Times New Roman"/>
      <w:sz w:val="20"/>
      <w:szCs w:val="20"/>
    </w:rPr>
  </w:style>
  <w:style w:type="character" w:customStyle="1" w:styleId="25">
    <w:name w:val="Основной текст 2 Знак"/>
    <w:link w:val="24"/>
    <w:uiPriority w:val="99"/>
    <w:locked/>
    <w:rsid w:val="00394454"/>
    <w:rPr>
      <w:rFonts w:ascii="Times New Roman" w:hAnsi="Times New Roman" w:cs="Times New Roman"/>
      <w:sz w:val="20"/>
      <w:szCs w:val="20"/>
    </w:rPr>
  </w:style>
  <w:style w:type="paragraph" w:styleId="ac">
    <w:name w:val="Body Text"/>
    <w:basedOn w:val="a"/>
    <w:link w:val="ad"/>
    <w:uiPriority w:val="99"/>
    <w:semiHidden/>
    <w:rsid w:val="00C55E0F"/>
    <w:pPr>
      <w:spacing w:after="120"/>
    </w:pPr>
  </w:style>
  <w:style w:type="character" w:customStyle="1" w:styleId="ad">
    <w:name w:val="Основной текст Знак"/>
    <w:link w:val="ac"/>
    <w:uiPriority w:val="99"/>
    <w:semiHidden/>
    <w:locked/>
    <w:rsid w:val="00C55E0F"/>
    <w:rPr>
      <w:rFonts w:cs="Times New Roman"/>
    </w:rPr>
  </w:style>
  <w:style w:type="paragraph" w:styleId="32">
    <w:name w:val="Body Text Indent 3"/>
    <w:basedOn w:val="a"/>
    <w:link w:val="33"/>
    <w:uiPriority w:val="99"/>
    <w:semiHidden/>
    <w:rsid w:val="00C55E0F"/>
    <w:pPr>
      <w:spacing w:after="120"/>
      <w:ind w:left="283"/>
    </w:pPr>
    <w:rPr>
      <w:sz w:val="16"/>
      <w:szCs w:val="16"/>
    </w:rPr>
  </w:style>
  <w:style w:type="character" w:customStyle="1" w:styleId="33">
    <w:name w:val="Основной текст с отступом 3 Знак"/>
    <w:link w:val="32"/>
    <w:uiPriority w:val="99"/>
    <w:semiHidden/>
    <w:locked/>
    <w:rsid w:val="00C55E0F"/>
    <w:rPr>
      <w:rFonts w:cs="Times New Roman"/>
      <w:sz w:val="16"/>
      <w:szCs w:val="16"/>
    </w:rPr>
  </w:style>
  <w:style w:type="character" w:styleId="ae">
    <w:name w:val="Strong"/>
    <w:uiPriority w:val="22"/>
    <w:qFormat/>
    <w:locked/>
    <w:rsid w:val="00FF3680"/>
    <w:rPr>
      <w:b/>
      <w:bCs/>
    </w:rPr>
  </w:style>
  <w:style w:type="paragraph" w:styleId="af">
    <w:name w:val="TOC Heading"/>
    <w:basedOn w:val="1"/>
    <w:next w:val="a"/>
    <w:uiPriority w:val="39"/>
    <w:unhideWhenUsed/>
    <w:qFormat/>
    <w:rsid w:val="0035136A"/>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af0">
    <w:name w:val="footer"/>
    <w:basedOn w:val="a"/>
    <w:link w:val="af1"/>
    <w:uiPriority w:val="99"/>
    <w:unhideWhenUsed/>
    <w:rsid w:val="00A420D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420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9423">
      <w:bodyDiv w:val="1"/>
      <w:marLeft w:val="0"/>
      <w:marRight w:val="0"/>
      <w:marTop w:val="0"/>
      <w:marBottom w:val="0"/>
      <w:divBdr>
        <w:top w:val="none" w:sz="0" w:space="0" w:color="auto"/>
        <w:left w:val="none" w:sz="0" w:space="0" w:color="auto"/>
        <w:bottom w:val="none" w:sz="0" w:space="0" w:color="auto"/>
        <w:right w:val="none" w:sz="0" w:space="0" w:color="auto"/>
      </w:divBdr>
    </w:div>
    <w:div w:id="30888921">
      <w:marLeft w:val="0"/>
      <w:marRight w:val="0"/>
      <w:marTop w:val="0"/>
      <w:marBottom w:val="0"/>
      <w:divBdr>
        <w:top w:val="none" w:sz="0" w:space="0" w:color="auto"/>
        <w:left w:val="none" w:sz="0" w:space="0" w:color="auto"/>
        <w:bottom w:val="none" w:sz="0" w:space="0" w:color="auto"/>
        <w:right w:val="none" w:sz="0" w:space="0" w:color="auto"/>
      </w:divBdr>
    </w:div>
    <w:div w:id="30888922">
      <w:marLeft w:val="0"/>
      <w:marRight w:val="0"/>
      <w:marTop w:val="0"/>
      <w:marBottom w:val="0"/>
      <w:divBdr>
        <w:top w:val="none" w:sz="0" w:space="0" w:color="auto"/>
        <w:left w:val="none" w:sz="0" w:space="0" w:color="auto"/>
        <w:bottom w:val="none" w:sz="0" w:space="0" w:color="auto"/>
        <w:right w:val="none" w:sz="0" w:space="0" w:color="auto"/>
      </w:divBdr>
    </w:div>
    <w:div w:id="30888923">
      <w:marLeft w:val="0"/>
      <w:marRight w:val="0"/>
      <w:marTop w:val="0"/>
      <w:marBottom w:val="0"/>
      <w:divBdr>
        <w:top w:val="none" w:sz="0" w:space="0" w:color="auto"/>
        <w:left w:val="none" w:sz="0" w:space="0" w:color="auto"/>
        <w:bottom w:val="none" w:sz="0" w:space="0" w:color="auto"/>
        <w:right w:val="none" w:sz="0" w:space="0" w:color="auto"/>
      </w:divBdr>
    </w:div>
    <w:div w:id="30888925">
      <w:marLeft w:val="0"/>
      <w:marRight w:val="0"/>
      <w:marTop w:val="0"/>
      <w:marBottom w:val="0"/>
      <w:divBdr>
        <w:top w:val="none" w:sz="0" w:space="0" w:color="auto"/>
        <w:left w:val="none" w:sz="0" w:space="0" w:color="auto"/>
        <w:bottom w:val="none" w:sz="0" w:space="0" w:color="auto"/>
        <w:right w:val="none" w:sz="0" w:space="0" w:color="auto"/>
      </w:divBdr>
    </w:div>
    <w:div w:id="30888926">
      <w:marLeft w:val="0"/>
      <w:marRight w:val="0"/>
      <w:marTop w:val="0"/>
      <w:marBottom w:val="0"/>
      <w:divBdr>
        <w:top w:val="none" w:sz="0" w:space="0" w:color="auto"/>
        <w:left w:val="none" w:sz="0" w:space="0" w:color="auto"/>
        <w:bottom w:val="none" w:sz="0" w:space="0" w:color="auto"/>
        <w:right w:val="none" w:sz="0" w:space="0" w:color="auto"/>
      </w:divBdr>
    </w:div>
    <w:div w:id="30888927">
      <w:marLeft w:val="0"/>
      <w:marRight w:val="0"/>
      <w:marTop w:val="0"/>
      <w:marBottom w:val="0"/>
      <w:divBdr>
        <w:top w:val="none" w:sz="0" w:space="0" w:color="auto"/>
        <w:left w:val="none" w:sz="0" w:space="0" w:color="auto"/>
        <w:bottom w:val="none" w:sz="0" w:space="0" w:color="auto"/>
        <w:right w:val="none" w:sz="0" w:space="0" w:color="auto"/>
      </w:divBdr>
    </w:div>
    <w:div w:id="30888928">
      <w:marLeft w:val="0"/>
      <w:marRight w:val="0"/>
      <w:marTop w:val="0"/>
      <w:marBottom w:val="0"/>
      <w:divBdr>
        <w:top w:val="none" w:sz="0" w:space="0" w:color="auto"/>
        <w:left w:val="none" w:sz="0" w:space="0" w:color="auto"/>
        <w:bottom w:val="none" w:sz="0" w:space="0" w:color="auto"/>
        <w:right w:val="none" w:sz="0" w:space="0" w:color="auto"/>
      </w:divBdr>
    </w:div>
    <w:div w:id="30888929">
      <w:marLeft w:val="0"/>
      <w:marRight w:val="0"/>
      <w:marTop w:val="0"/>
      <w:marBottom w:val="0"/>
      <w:divBdr>
        <w:top w:val="none" w:sz="0" w:space="0" w:color="auto"/>
        <w:left w:val="none" w:sz="0" w:space="0" w:color="auto"/>
        <w:bottom w:val="none" w:sz="0" w:space="0" w:color="auto"/>
        <w:right w:val="none" w:sz="0" w:space="0" w:color="auto"/>
      </w:divBdr>
    </w:div>
    <w:div w:id="30888930">
      <w:marLeft w:val="0"/>
      <w:marRight w:val="0"/>
      <w:marTop w:val="0"/>
      <w:marBottom w:val="0"/>
      <w:divBdr>
        <w:top w:val="none" w:sz="0" w:space="0" w:color="auto"/>
        <w:left w:val="none" w:sz="0" w:space="0" w:color="auto"/>
        <w:bottom w:val="none" w:sz="0" w:space="0" w:color="auto"/>
        <w:right w:val="none" w:sz="0" w:space="0" w:color="auto"/>
      </w:divBdr>
    </w:div>
    <w:div w:id="30888934">
      <w:marLeft w:val="0"/>
      <w:marRight w:val="0"/>
      <w:marTop w:val="0"/>
      <w:marBottom w:val="0"/>
      <w:divBdr>
        <w:top w:val="none" w:sz="0" w:space="0" w:color="auto"/>
        <w:left w:val="none" w:sz="0" w:space="0" w:color="auto"/>
        <w:bottom w:val="none" w:sz="0" w:space="0" w:color="auto"/>
        <w:right w:val="none" w:sz="0" w:space="0" w:color="auto"/>
      </w:divBdr>
    </w:div>
    <w:div w:id="30888935">
      <w:marLeft w:val="0"/>
      <w:marRight w:val="0"/>
      <w:marTop w:val="0"/>
      <w:marBottom w:val="0"/>
      <w:divBdr>
        <w:top w:val="none" w:sz="0" w:space="0" w:color="auto"/>
        <w:left w:val="none" w:sz="0" w:space="0" w:color="auto"/>
        <w:bottom w:val="none" w:sz="0" w:space="0" w:color="auto"/>
        <w:right w:val="none" w:sz="0" w:space="0" w:color="auto"/>
      </w:divBdr>
    </w:div>
    <w:div w:id="30888936">
      <w:marLeft w:val="0"/>
      <w:marRight w:val="0"/>
      <w:marTop w:val="0"/>
      <w:marBottom w:val="0"/>
      <w:divBdr>
        <w:top w:val="none" w:sz="0" w:space="0" w:color="auto"/>
        <w:left w:val="none" w:sz="0" w:space="0" w:color="auto"/>
        <w:bottom w:val="none" w:sz="0" w:space="0" w:color="auto"/>
        <w:right w:val="none" w:sz="0" w:space="0" w:color="auto"/>
      </w:divBdr>
    </w:div>
    <w:div w:id="30888939">
      <w:marLeft w:val="0"/>
      <w:marRight w:val="0"/>
      <w:marTop w:val="0"/>
      <w:marBottom w:val="0"/>
      <w:divBdr>
        <w:top w:val="none" w:sz="0" w:space="0" w:color="auto"/>
        <w:left w:val="none" w:sz="0" w:space="0" w:color="auto"/>
        <w:bottom w:val="none" w:sz="0" w:space="0" w:color="auto"/>
        <w:right w:val="none" w:sz="0" w:space="0" w:color="auto"/>
      </w:divBdr>
    </w:div>
    <w:div w:id="30888941">
      <w:marLeft w:val="0"/>
      <w:marRight w:val="0"/>
      <w:marTop w:val="0"/>
      <w:marBottom w:val="0"/>
      <w:divBdr>
        <w:top w:val="none" w:sz="0" w:space="0" w:color="auto"/>
        <w:left w:val="none" w:sz="0" w:space="0" w:color="auto"/>
        <w:bottom w:val="none" w:sz="0" w:space="0" w:color="auto"/>
        <w:right w:val="none" w:sz="0" w:space="0" w:color="auto"/>
      </w:divBdr>
    </w:div>
    <w:div w:id="30888943">
      <w:marLeft w:val="0"/>
      <w:marRight w:val="0"/>
      <w:marTop w:val="0"/>
      <w:marBottom w:val="0"/>
      <w:divBdr>
        <w:top w:val="none" w:sz="0" w:space="0" w:color="auto"/>
        <w:left w:val="none" w:sz="0" w:space="0" w:color="auto"/>
        <w:bottom w:val="none" w:sz="0" w:space="0" w:color="auto"/>
        <w:right w:val="none" w:sz="0" w:space="0" w:color="auto"/>
      </w:divBdr>
    </w:div>
    <w:div w:id="30888944">
      <w:marLeft w:val="0"/>
      <w:marRight w:val="0"/>
      <w:marTop w:val="0"/>
      <w:marBottom w:val="0"/>
      <w:divBdr>
        <w:top w:val="none" w:sz="0" w:space="0" w:color="auto"/>
        <w:left w:val="none" w:sz="0" w:space="0" w:color="auto"/>
        <w:bottom w:val="none" w:sz="0" w:space="0" w:color="auto"/>
        <w:right w:val="none" w:sz="0" w:space="0" w:color="auto"/>
      </w:divBdr>
    </w:div>
    <w:div w:id="30888945">
      <w:marLeft w:val="0"/>
      <w:marRight w:val="0"/>
      <w:marTop w:val="0"/>
      <w:marBottom w:val="0"/>
      <w:divBdr>
        <w:top w:val="none" w:sz="0" w:space="0" w:color="auto"/>
        <w:left w:val="none" w:sz="0" w:space="0" w:color="auto"/>
        <w:bottom w:val="none" w:sz="0" w:space="0" w:color="auto"/>
        <w:right w:val="none" w:sz="0" w:space="0" w:color="auto"/>
      </w:divBdr>
    </w:div>
    <w:div w:id="30888947">
      <w:marLeft w:val="0"/>
      <w:marRight w:val="0"/>
      <w:marTop w:val="0"/>
      <w:marBottom w:val="0"/>
      <w:divBdr>
        <w:top w:val="none" w:sz="0" w:space="0" w:color="auto"/>
        <w:left w:val="none" w:sz="0" w:space="0" w:color="auto"/>
        <w:bottom w:val="none" w:sz="0" w:space="0" w:color="auto"/>
        <w:right w:val="none" w:sz="0" w:space="0" w:color="auto"/>
      </w:divBdr>
    </w:div>
    <w:div w:id="30888948">
      <w:marLeft w:val="0"/>
      <w:marRight w:val="0"/>
      <w:marTop w:val="0"/>
      <w:marBottom w:val="0"/>
      <w:divBdr>
        <w:top w:val="none" w:sz="0" w:space="0" w:color="auto"/>
        <w:left w:val="none" w:sz="0" w:space="0" w:color="auto"/>
        <w:bottom w:val="none" w:sz="0" w:space="0" w:color="auto"/>
        <w:right w:val="none" w:sz="0" w:space="0" w:color="auto"/>
      </w:divBdr>
    </w:div>
    <w:div w:id="30888952">
      <w:marLeft w:val="0"/>
      <w:marRight w:val="0"/>
      <w:marTop w:val="0"/>
      <w:marBottom w:val="0"/>
      <w:divBdr>
        <w:top w:val="none" w:sz="0" w:space="0" w:color="auto"/>
        <w:left w:val="none" w:sz="0" w:space="0" w:color="auto"/>
        <w:bottom w:val="none" w:sz="0" w:space="0" w:color="auto"/>
        <w:right w:val="none" w:sz="0" w:space="0" w:color="auto"/>
      </w:divBdr>
    </w:div>
    <w:div w:id="30888953">
      <w:marLeft w:val="0"/>
      <w:marRight w:val="0"/>
      <w:marTop w:val="0"/>
      <w:marBottom w:val="0"/>
      <w:divBdr>
        <w:top w:val="none" w:sz="0" w:space="0" w:color="auto"/>
        <w:left w:val="none" w:sz="0" w:space="0" w:color="auto"/>
        <w:bottom w:val="none" w:sz="0" w:space="0" w:color="auto"/>
        <w:right w:val="none" w:sz="0" w:space="0" w:color="auto"/>
      </w:divBdr>
    </w:div>
    <w:div w:id="30888954">
      <w:marLeft w:val="0"/>
      <w:marRight w:val="0"/>
      <w:marTop w:val="0"/>
      <w:marBottom w:val="0"/>
      <w:divBdr>
        <w:top w:val="none" w:sz="0" w:space="0" w:color="auto"/>
        <w:left w:val="none" w:sz="0" w:space="0" w:color="auto"/>
        <w:bottom w:val="none" w:sz="0" w:space="0" w:color="auto"/>
        <w:right w:val="none" w:sz="0" w:space="0" w:color="auto"/>
      </w:divBdr>
    </w:div>
    <w:div w:id="30888956">
      <w:marLeft w:val="0"/>
      <w:marRight w:val="0"/>
      <w:marTop w:val="0"/>
      <w:marBottom w:val="0"/>
      <w:divBdr>
        <w:top w:val="none" w:sz="0" w:space="0" w:color="auto"/>
        <w:left w:val="none" w:sz="0" w:space="0" w:color="auto"/>
        <w:bottom w:val="none" w:sz="0" w:space="0" w:color="auto"/>
        <w:right w:val="none" w:sz="0" w:space="0" w:color="auto"/>
      </w:divBdr>
    </w:div>
    <w:div w:id="30888957">
      <w:marLeft w:val="0"/>
      <w:marRight w:val="0"/>
      <w:marTop w:val="0"/>
      <w:marBottom w:val="0"/>
      <w:divBdr>
        <w:top w:val="none" w:sz="0" w:space="0" w:color="auto"/>
        <w:left w:val="none" w:sz="0" w:space="0" w:color="auto"/>
        <w:bottom w:val="none" w:sz="0" w:space="0" w:color="auto"/>
        <w:right w:val="none" w:sz="0" w:space="0" w:color="auto"/>
      </w:divBdr>
    </w:div>
    <w:div w:id="30888958">
      <w:marLeft w:val="0"/>
      <w:marRight w:val="0"/>
      <w:marTop w:val="0"/>
      <w:marBottom w:val="0"/>
      <w:divBdr>
        <w:top w:val="none" w:sz="0" w:space="0" w:color="auto"/>
        <w:left w:val="none" w:sz="0" w:space="0" w:color="auto"/>
        <w:bottom w:val="none" w:sz="0" w:space="0" w:color="auto"/>
        <w:right w:val="none" w:sz="0" w:space="0" w:color="auto"/>
      </w:divBdr>
    </w:div>
    <w:div w:id="30888960">
      <w:marLeft w:val="0"/>
      <w:marRight w:val="0"/>
      <w:marTop w:val="0"/>
      <w:marBottom w:val="0"/>
      <w:divBdr>
        <w:top w:val="none" w:sz="0" w:space="0" w:color="auto"/>
        <w:left w:val="none" w:sz="0" w:space="0" w:color="auto"/>
        <w:bottom w:val="none" w:sz="0" w:space="0" w:color="auto"/>
        <w:right w:val="none" w:sz="0" w:space="0" w:color="auto"/>
      </w:divBdr>
    </w:div>
    <w:div w:id="30888963">
      <w:marLeft w:val="0"/>
      <w:marRight w:val="0"/>
      <w:marTop w:val="0"/>
      <w:marBottom w:val="0"/>
      <w:divBdr>
        <w:top w:val="none" w:sz="0" w:space="0" w:color="auto"/>
        <w:left w:val="none" w:sz="0" w:space="0" w:color="auto"/>
        <w:bottom w:val="none" w:sz="0" w:space="0" w:color="auto"/>
        <w:right w:val="none" w:sz="0" w:space="0" w:color="auto"/>
      </w:divBdr>
    </w:div>
    <w:div w:id="30888965">
      <w:marLeft w:val="0"/>
      <w:marRight w:val="0"/>
      <w:marTop w:val="0"/>
      <w:marBottom w:val="0"/>
      <w:divBdr>
        <w:top w:val="none" w:sz="0" w:space="0" w:color="auto"/>
        <w:left w:val="none" w:sz="0" w:space="0" w:color="auto"/>
        <w:bottom w:val="none" w:sz="0" w:space="0" w:color="auto"/>
        <w:right w:val="none" w:sz="0" w:space="0" w:color="auto"/>
      </w:divBdr>
    </w:div>
    <w:div w:id="30888967">
      <w:marLeft w:val="0"/>
      <w:marRight w:val="0"/>
      <w:marTop w:val="0"/>
      <w:marBottom w:val="0"/>
      <w:divBdr>
        <w:top w:val="none" w:sz="0" w:space="0" w:color="auto"/>
        <w:left w:val="none" w:sz="0" w:space="0" w:color="auto"/>
        <w:bottom w:val="none" w:sz="0" w:space="0" w:color="auto"/>
        <w:right w:val="none" w:sz="0" w:space="0" w:color="auto"/>
      </w:divBdr>
    </w:div>
    <w:div w:id="30888969">
      <w:marLeft w:val="0"/>
      <w:marRight w:val="0"/>
      <w:marTop w:val="0"/>
      <w:marBottom w:val="0"/>
      <w:divBdr>
        <w:top w:val="none" w:sz="0" w:space="0" w:color="auto"/>
        <w:left w:val="none" w:sz="0" w:space="0" w:color="auto"/>
        <w:bottom w:val="none" w:sz="0" w:space="0" w:color="auto"/>
        <w:right w:val="none" w:sz="0" w:space="0" w:color="auto"/>
      </w:divBdr>
    </w:div>
    <w:div w:id="30888970">
      <w:marLeft w:val="0"/>
      <w:marRight w:val="0"/>
      <w:marTop w:val="0"/>
      <w:marBottom w:val="0"/>
      <w:divBdr>
        <w:top w:val="none" w:sz="0" w:space="0" w:color="auto"/>
        <w:left w:val="none" w:sz="0" w:space="0" w:color="auto"/>
        <w:bottom w:val="none" w:sz="0" w:space="0" w:color="auto"/>
        <w:right w:val="none" w:sz="0" w:space="0" w:color="auto"/>
      </w:divBdr>
    </w:div>
    <w:div w:id="30888972">
      <w:marLeft w:val="0"/>
      <w:marRight w:val="0"/>
      <w:marTop w:val="0"/>
      <w:marBottom w:val="0"/>
      <w:divBdr>
        <w:top w:val="none" w:sz="0" w:space="0" w:color="auto"/>
        <w:left w:val="none" w:sz="0" w:space="0" w:color="auto"/>
        <w:bottom w:val="none" w:sz="0" w:space="0" w:color="auto"/>
        <w:right w:val="none" w:sz="0" w:space="0" w:color="auto"/>
      </w:divBdr>
    </w:div>
    <w:div w:id="30888975">
      <w:marLeft w:val="0"/>
      <w:marRight w:val="0"/>
      <w:marTop w:val="0"/>
      <w:marBottom w:val="0"/>
      <w:divBdr>
        <w:top w:val="none" w:sz="0" w:space="0" w:color="auto"/>
        <w:left w:val="none" w:sz="0" w:space="0" w:color="auto"/>
        <w:bottom w:val="none" w:sz="0" w:space="0" w:color="auto"/>
        <w:right w:val="none" w:sz="0" w:space="0" w:color="auto"/>
      </w:divBdr>
    </w:div>
    <w:div w:id="30888976">
      <w:marLeft w:val="0"/>
      <w:marRight w:val="0"/>
      <w:marTop w:val="0"/>
      <w:marBottom w:val="0"/>
      <w:divBdr>
        <w:top w:val="none" w:sz="0" w:space="0" w:color="auto"/>
        <w:left w:val="none" w:sz="0" w:space="0" w:color="auto"/>
        <w:bottom w:val="none" w:sz="0" w:space="0" w:color="auto"/>
        <w:right w:val="none" w:sz="0" w:space="0" w:color="auto"/>
      </w:divBdr>
    </w:div>
    <w:div w:id="30888983">
      <w:marLeft w:val="0"/>
      <w:marRight w:val="0"/>
      <w:marTop w:val="0"/>
      <w:marBottom w:val="0"/>
      <w:divBdr>
        <w:top w:val="none" w:sz="0" w:space="0" w:color="auto"/>
        <w:left w:val="none" w:sz="0" w:space="0" w:color="auto"/>
        <w:bottom w:val="none" w:sz="0" w:space="0" w:color="auto"/>
        <w:right w:val="none" w:sz="0" w:space="0" w:color="auto"/>
      </w:divBdr>
      <w:divsChild>
        <w:div w:id="30888924">
          <w:marLeft w:val="0"/>
          <w:marRight w:val="0"/>
          <w:marTop w:val="0"/>
          <w:marBottom w:val="0"/>
          <w:divBdr>
            <w:top w:val="none" w:sz="0" w:space="0" w:color="auto"/>
            <w:left w:val="none" w:sz="0" w:space="0" w:color="auto"/>
            <w:bottom w:val="none" w:sz="0" w:space="0" w:color="auto"/>
            <w:right w:val="none" w:sz="0" w:space="0" w:color="auto"/>
          </w:divBdr>
        </w:div>
        <w:div w:id="30888931">
          <w:marLeft w:val="0"/>
          <w:marRight w:val="0"/>
          <w:marTop w:val="0"/>
          <w:marBottom w:val="0"/>
          <w:divBdr>
            <w:top w:val="none" w:sz="0" w:space="0" w:color="auto"/>
            <w:left w:val="none" w:sz="0" w:space="0" w:color="auto"/>
            <w:bottom w:val="none" w:sz="0" w:space="0" w:color="auto"/>
            <w:right w:val="none" w:sz="0" w:space="0" w:color="auto"/>
          </w:divBdr>
        </w:div>
        <w:div w:id="30888932">
          <w:marLeft w:val="0"/>
          <w:marRight w:val="0"/>
          <w:marTop w:val="0"/>
          <w:marBottom w:val="0"/>
          <w:divBdr>
            <w:top w:val="none" w:sz="0" w:space="0" w:color="auto"/>
            <w:left w:val="none" w:sz="0" w:space="0" w:color="auto"/>
            <w:bottom w:val="none" w:sz="0" w:space="0" w:color="auto"/>
            <w:right w:val="none" w:sz="0" w:space="0" w:color="auto"/>
          </w:divBdr>
        </w:div>
        <w:div w:id="30888933">
          <w:marLeft w:val="0"/>
          <w:marRight w:val="0"/>
          <w:marTop w:val="0"/>
          <w:marBottom w:val="0"/>
          <w:divBdr>
            <w:top w:val="none" w:sz="0" w:space="0" w:color="auto"/>
            <w:left w:val="none" w:sz="0" w:space="0" w:color="auto"/>
            <w:bottom w:val="none" w:sz="0" w:space="0" w:color="auto"/>
            <w:right w:val="none" w:sz="0" w:space="0" w:color="auto"/>
          </w:divBdr>
        </w:div>
        <w:div w:id="30888937">
          <w:marLeft w:val="0"/>
          <w:marRight w:val="0"/>
          <w:marTop w:val="0"/>
          <w:marBottom w:val="0"/>
          <w:divBdr>
            <w:top w:val="none" w:sz="0" w:space="0" w:color="auto"/>
            <w:left w:val="none" w:sz="0" w:space="0" w:color="auto"/>
            <w:bottom w:val="none" w:sz="0" w:space="0" w:color="auto"/>
            <w:right w:val="none" w:sz="0" w:space="0" w:color="auto"/>
          </w:divBdr>
        </w:div>
        <w:div w:id="30888938">
          <w:marLeft w:val="0"/>
          <w:marRight w:val="0"/>
          <w:marTop w:val="0"/>
          <w:marBottom w:val="0"/>
          <w:divBdr>
            <w:top w:val="none" w:sz="0" w:space="0" w:color="auto"/>
            <w:left w:val="none" w:sz="0" w:space="0" w:color="auto"/>
            <w:bottom w:val="none" w:sz="0" w:space="0" w:color="auto"/>
            <w:right w:val="none" w:sz="0" w:space="0" w:color="auto"/>
          </w:divBdr>
        </w:div>
        <w:div w:id="30888940">
          <w:marLeft w:val="0"/>
          <w:marRight w:val="0"/>
          <w:marTop w:val="0"/>
          <w:marBottom w:val="0"/>
          <w:divBdr>
            <w:top w:val="none" w:sz="0" w:space="0" w:color="auto"/>
            <w:left w:val="none" w:sz="0" w:space="0" w:color="auto"/>
            <w:bottom w:val="none" w:sz="0" w:space="0" w:color="auto"/>
            <w:right w:val="none" w:sz="0" w:space="0" w:color="auto"/>
          </w:divBdr>
        </w:div>
        <w:div w:id="30888942">
          <w:marLeft w:val="0"/>
          <w:marRight w:val="0"/>
          <w:marTop w:val="0"/>
          <w:marBottom w:val="0"/>
          <w:divBdr>
            <w:top w:val="none" w:sz="0" w:space="0" w:color="auto"/>
            <w:left w:val="none" w:sz="0" w:space="0" w:color="auto"/>
            <w:bottom w:val="none" w:sz="0" w:space="0" w:color="auto"/>
            <w:right w:val="none" w:sz="0" w:space="0" w:color="auto"/>
          </w:divBdr>
        </w:div>
        <w:div w:id="30888946">
          <w:marLeft w:val="0"/>
          <w:marRight w:val="0"/>
          <w:marTop w:val="0"/>
          <w:marBottom w:val="0"/>
          <w:divBdr>
            <w:top w:val="none" w:sz="0" w:space="0" w:color="auto"/>
            <w:left w:val="none" w:sz="0" w:space="0" w:color="auto"/>
            <w:bottom w:val="none" w:sz="0" w:space="0" w:color="auto"/>
            <w:right w:val="none" w:sz="0" w:space="0" w:color="auto"/>
          </w:divBdr>
        </w:div>
        <w:div w:id="30888950">
          <w:marLeft w:val="0"/>
          <w:marRight w:val="0"/>
          <w:marTop w:val="0"/>
          <w:marBottom w:val="0"/>
          <w:divBdr>
            <w:top w:val="none" w:sz="0" w:space="0" w:color="auto"/>
            <w:left w:val="none" w:sz="0" w:space="0" w:color="auto"/>
            <w:bottom w:val="none" w:sz="0" w:space="0" w:color="auto"/>
            <w:right w:val="none" w:sz="0" w:space="0" w:color="auto"/>
          </w:divBdr>
        </w:div>
        <w:div w:id="30888955">
          <w:marLeft w:val="0"/>
          <w:marRight w:val="0"/>
          <w:marTop w:val="0"/>
          <w:marBottom w:val="0"/>
          <w:divBdr>
            <w:top w:val="none" w:sz="0" w:space="0" w:color="auto"/>
            <w:left w:val="none" w:sz="0" w:space="0" w:color="auto"/>
            <w:bottom w:val="none" w:sz="0" w:space="0" w:color="auto"/>
            <w:right w:val="none" w:sz="0" w:space="0" w:color="auto"/>
          </w:divBdr>
        </w:div>
        <w:div w:id="30888959">
          <w:marLeft w:val="0"/>
          <w:marRight w:val="0"/>
          <w:marTop w:val="0"/>
          <w:marBottom w:val="0"/>
          <w:divBdr>
            <w:top w:val="none" w:sz="0" w:space="0" w:color="auto"/>
            <w:left w:val="none" w:sz="0" w:space="0" w:color="auto"/>
            <w:bottom w:val="none" w:sz="0" w:space="0" w:color="auto"/>
            <w:right w:val="none" w:sz="0" w:space="0" w:color="auto"/>
          </w:divBdr>
        </w:div>
        <w:div w:id="30888961">
          <w:marLeft w:val="0"/>
          <w:marRight w:val="0"/>
          <w:marTop w:val="0"/>
          <w:marBottom w:val="0"/>
          <w:divBdr>
            <w:top w:val="none" w:sz="0" w:space="0" w:color="auto"/>
            <w:left w:val="none" w:sz="0" w:space="0" w:color="auto"/>
            <w:bottom w:val="none" w:sz="0" w:space="0" w:color="auto"/>
            <w:right w:val="none" w:sz="0" w:space="0" w:color="auto"/>
          </w:divBdr>
        </w:div>
        <w:div w:id="30888964">
          <w:marLeft w:val="0"/>
          <w:marRight w:val="0"/>
          <w:marTop w:val="0"/>
          <w:marBottom w:val="0"/>
          <w:divBdr>
            <w:top w:val="none" w:sz="0" w:space="0" w:color="auto"/>
            <w:left w:val="none" w:sz="0" w:space="0" w:color="auto"/>
            <w:bottom w:val="none" w:sz="0" w:space="0" w:color="auto"/>
            <w:right w:val="none" w:sz="0" w:space="0" w:color="auto"/>
          </w:divBdr>
        </w:div>
        <w:div w:id="30888968">
          <w:marLeft w:val="0"/>
          <w:marRight w:val="0"/>
          <w:marTop w:val="0"/>
          <w:marBottom w:val="0"/>
          <w:divBdr>
            <w:top w:val="none" w:sz="0" w:space="0" w:color="auto"/>
            <w:left w:val="none" w:sz="0" w:space="0" w:color="auto"/>
            <w:bottom w:val="none" w:sz="0" w:space="0" w:color="auto"/>
            <w:right w:val="none" w:sz="0" w:space="0" w:color="auto"/>
          </w:divBdr>
        </w:div>
        <w:div w:id="30888971">
          <w:marLeft w:val="0"/>
          <w:marRight w:val="0"/>
          <w:marTop w:val="0"/>
          <w:marBottom w:val="0"/>
          <w:divBdr>
            <w:top w:val="none" w:sz="0" w:space="0" w:color="auto"/>
            <w:left w:val="none" w:sz="0" w:space="0" w:color="auto"/>
            <w:bottom w:val="none" w:sz="0" w:space="0" w:color="auto"/>
            <w:right w:val="none" w:sz="0" w:space="0" w:color="auto"/>
          </w:divBdr>
        </w:div>
        <w:div w:id="30888973">
          <w:marLeft w:val="0"/>
          <w:marRight w:val="0"/>
          <w:marTop w:val="0"/>
          <w:marBottom w:val="0"/>
          <w:divBdr>
            <w:top w:val="none" w:sz="0" w:space="0" w:color="auto"/>
            <w:left w:val="none" w:sz="0" w:space="0" w:color="auto"/>
            <w:bottom w:val="none" w:sz="0" w:space="0" w:color="auto"/>
            <w:right w:val="none" w:sz="0" w:space="0" w:color="auto"/>
          </w:divBdr>
        </w:div>
        <w:div w:id="30888974">
          <w:marLeft w:val="0"/>
          <w:marRight w:val="0"/>
          <w:marTop w:val="0"/>
          <w:marBottom w:val="0"/>
          <w:divBdr>
            <w:top w:val="none" w:sz="0" w:space="0" w:color="auto"/>
            <w:left w:val="none" w:sz="0" w:space="0" w:color="auto"/>
            <w:bottom w:val="none" w:sz="0" w:space="0" w:color="auto"/>
            <w:right w:val="none" w:sz="0" w:space="0" w:color="auto"/>
          </w:divBdr>
        </w:div>
        <w:div w:id="30888977">
          <w:marLeft w:val="0"/>
          <w:marRight w:val="0"/>
          <w:marTop w:val="0"/>
          <w:marBottom w:val="0"/>
          <w:divBdr>
            <w:top w:val="none" w:sz="0" w:space="0" w:color="auto"/>
            <w:left w:val="none" w:sz="0" w:space="0" w:color="auto"/>
            <w:bottom w:val="none" w:sz="0" w:space="0" w:color="auto"/>
            <w:right w:val="none" w:sz="0" w:space="0" w:color="auto"/>
          </w:divBdr>
        </w:div>
        <w:div w:id="30888978">
          <w:marLeft w:val="0"/>
          <w:marRight w:val="0"/>
          <w:marTop w:val="0"/>
          <w:marBottom w:val="0"/>
          <w:divBdr>
            <w:top w:val="none" w:sz="0" w:space="0" w:color="auto"/>
            <w:left w:val="none" w:sz="0" w:space="0" w:color="auto"/>
            <w:bottom w:val="none" w:sz="0" w:space="0" w:color="auto"/>
            <w:right w:val="none" w:sz="0" w:space="0" w:color="auto"/>
          </w:divBdr>
        </w:div>
        <w:div w:id="30888979">
          <w:marLeft w:val="0"/>
          <w:marRight w:val="0"/>
          <w:marTop w:val="0"/>
          <w:marBottom w:val="0"/>
          <w:divBdr>
            <w:top w:val="none" w:sz="0" w:space="0" w:color="auto"/>
            <w:left w:val="none" w:sz="0" w:space="0" w:color="auto"/>
            <w:bottom w:val="none" w:sz="0" w:space="0" w:color="auto"/>
            <w:right w:val="none" w:sz="0" w:space="0" w:color="auto"/>
          </w:divBdr>
        </w:div>
        <w:div w:id="30888980">
          <w:marLeft w:val="0"/>
          <w:marRight w:val="0"/>
          <w:marTop w:val="0"/>
          <w:marBottom w:val="0"/>
          <w:divBdr>
            <w:top w:val="none" w:sz="0" w:space="0" w:color="auto"/>
            <w:left w:val="none" w:sz="0" w:space="0" w:color="auto"/>
            <w:bottom w:val="none" w:sz="0" w:space="0" w:color="auto"/>
            <w:right w:val="none" w:sz="0" w:space="0" w:color="auto"/>
          </w:divBdr>
        </w:div>
        <w:div w:id="30888981">
          <w:marLeft w:val="0"/>
          <w:marRight w:val="0"/>
          <w:marTop w:val="0"/>
          <w:marBottom w:val="0"/>
          <w:divBdr>
            <w:top w:val="none" w:sz="0" w:space="0" w:color="auto"/>
            <w:left w:val="none" w:sz="0" w:space="0" w:color="auto"/>
            <w:bottom w:val="none" w:sz="0" w:space="0" w:color="auto"/>
            <w:right w:val="none" w:sz="0" w:space="0" w:color="auto"/>
          </w:divBdr>
        </w:div>
        <w:div w:id="30888982">
          <w:marLeft w:val="0"/>
          <w:marRight w:val="0"/>
          <w:marTop w:val="0"/>
          <w:marBottom w:val="0"/>
          <w:divBdr>
            <w:top w:val="none" w:sz="0" w:space="0" w:color="auto"/>
            <w:left w:val="none" w:sz="0" w:space="0" w:color="auto"/>
            <w:bottom w:val="none" w:sz="0" w:space="0" w:color="auto"/>
            <w:right w:val="none" w:sz="0" w:space="0" w:color="auto"/>
          </w:divBdr>
        </w:div>
      </w:divsChild>
    </w:div>
    <w:div w:id="30888984">
      <w:marLeft w:val="0"/>
      <w:marRight w:val="0"/>
      <w:marTop w:val="0"/>
      <w:marBottom w:val="0"/>
      <w:divBdr>
        <w:top w:val="none" w:sz="0" w:space="0" w:color="auto"/>
        <w:left w:val="none" w:sz="0" w:space="0" w:color="auto"/>
        <w:bottom w:val="none" w:sz="0" w:space="0" w:color="auto"/>
        <w:right w:val="none" w:sz="0" w:space="0" w:color="auto"/>
      </w:divBdr>
      <w:divsChild>
        <w:div w:id="30888949">
          <w:marLeft w:val="0"/>
          <w:marRight w:val="0"/>
          <w:marTop w:val="0"/>
          <w:marBottom w:val="0"/>
          <w:divBdr>
            <w:top w:val="none" w:sz="0" w:space="0" w:color="auto"/>
            <w:left w:val="none" w:sz="0" w:space="0" w:color="auto"/>
            <w:bottom w:val="none" w:sz="0" w:space="0" w:color="auto"/>
            <w:right w:val="none" w:sz="0" w:space="0" w:color="auto"/>
          </w:divBdr>
          <w:divsChild>
            <w:div w:id="30888962">
              <w:marLeft w:val="0"/>
              <w:marRight w:val="0"/>
              <w:marTop w:val="0"/>
              <w:marBottom w:val="0"/>
              <w:divBdr>
                <w:top w:val="none" w:sz="0" w:space="0" w:color="auto"/>
                <w:left w:val="none" w:sz="0" w:space="0" w:color="auto"/>
                <w:bottom w:val="none" w:sz="0" w:space="0" w:color="auto"/>
                <w:right w:val="none" w:sz="0" w:space="0" w:color="auto"/>
              </w:divBdr>
            </w:div>
            <w:div w:id="30888966">
              <w:marLeft w:val="0"/>
              <w:marRight w:val="0"/>
              <w:marTop w:val="0"/>
              <w:marBottom w:val="0"/>
              <w:divBdr>
                <w:top w:val="none" w:sz="0" w:space="0" w:color="auto"/>
                <w:left w:val="none" w:sz="0" w:space="0" w:color="auto"/>
                <w:bottom w:val="none" w:sz="0" w:space="0" w:color="auto"/>
                <w:right w:val="none" w:sz="0" w:space="0" w:color="auto"/>
              </w:divBdr>
            </w:div>
          </w:divsChild>
        </w:div>
        <w:div w:id="30888951">
          <w:marLeft w:val="0"/>
          <w:marRight w:val="0"/>
          <w:marTop w:val="0"/>
          <w:marBottom w:val="0"/>
          <w:divBdr>
            <w:top w:val="none" w:sz="0" w:space="0" w:color="auto"/>
            <w:left w:val="none" w:sz="0" w:space="0" w:color="auto"/>
            <w:bottom w:val="none" w:sz="0" w:space="0" w:color="auto"/>
            <w:right w:val="none" w:sz="0" w:space="0" w:color="auto"/>
          </w:divBdr>
        </w:div>
      </w:divsChild>
    </w:div>
    <w:div w:id="30888985">
      <w:marLeft w:val="0"/>
      <w:marRight w:val="0"/>
      <w:marTop w:val="0"/>
      <w:marBottom w:val="0"/>
      <w:divBdr>
        <w:top w:val="none" w:sz="0" w:space="0" w:color="auto"/>
        <w:left w:val="none" w:sz="0" w:space="0" w:color="auto"/>
        <w:bottom w:val="none" w:sz="0" w:space="0" w:color="auto"/>
        <w:right w:val="none" w:sz="0" w:space="0" w:color="auto"/>
      </w:divBdr>
    </w:div>
    <w:div w:id="30888986">
      <w:marLeft w:val="0"/>
      <w:marRight w:val="0"/>
      <w:marTop w:val="0"/>
      <w:marBottom w:val="0"/>
      <w:divBdr>
        <w:top w:val="none" w:sz="0" w:space="0" w:color="auto"/>
        <w:left w:val="none" w:sz="0" w:space="0" w:color="auto"/>
        <w:bottom w:val="none" w:sz="0" w:space="0" w:color="auto"/>
        <w:right w:val="none" w:sz="0" w:space="0" w:color="auto"/>
      </w:divBdr>
    </w:div>
    <w:div w:id="30888987">
      <w:marLeft w:val="0"/>
      <w:marRight w:val="0"/>
      <w:marTop w:val="0"/>
      <w:marBottom w:val="0"/>
      <w:divBdr>
        <w:top w:val="none" w:sz="0" w:space="0" w:color="auto"/>
        <w:left w:val="none" w:sz="0" w:space="0" w:color="auto"/>
        <w:bottom w:val="none" w:sz="0" w:space="0" w:color="auto"/>
        <w:right w:val="none" w:sz="0" w:space="0" w:color="auto"/>
      </w:divBdr>
    </w:div>
    <w:div w:id="94448276">
      <w:bodyDiv w:val="1"/>
      <w:marLeft w:val="0"/>
      <w:marRight w:val="0"/>
      <w:marTop w:val="0"/>
      <w:marBottom w:val="0"/>
      <w:divBdr>
        <w:top w:val="none" w:sz="0" w:space="0" w:color="auto"/>
        <w:left w:val="none" w:sz="0" w:space="0" w:color="auto"/>
        <w:bottom w:val="none" w:sz="0" w:space="0" w:color="auto"/>
        <w:right w:val="none" w:sz="0" w:space="0" w:color="auto"/>
      </w:divBdr>
    </w:div>
    <w:div w:id="192887082">
      <w:bodyDiv w:val="1"/>
      <w:marLeft w:val="0"/>
      <w:marRight w:val="0"/>
      <w:marTop w:val="0"/>
      <w:marBottom w:val="0"/>
      <w:divBdr>
        <w:top w:val="none" w:sz="0" w:space="0" w:color="auto"/>
        <w:left w:val="none" w:sz="0" w:space="0" w:color="auto"/>
        <w:bottom w:val="none" w:sz="0" w:space="0" w:color="auto"/>
        <w:right w:val="none" w:sz="0" w:space="0" w:color="auto"/>
      </w:divBdr>
    </w:div>
    <w:div w:id="337972758">
      <w:bodyDiv w:val="1"/>
      <w:marLeft w:val="0"/>
      <w:marRight w:val="0"/>
      <w:marTop w:val="0"/>
      <w:marBottom w:val="0"/>
      <w:divBdr>
        <w:top w:val="none" w:sz="0" w:space="0" w:color="auto"/>
        <w:left w:val="none" w:sz="0" w:space="0" w:color="auto"/>
        <w:bottom w:val="none" w:sz="0" w:space="0" w:color="auto"/>
        <w:right w:val="none" w:sz="0" w:space="0" w:color="auto"/>
      </w:divBdr>
    </w:div>
    <w:div w:id="740325265">
      <w:bodyDiv w:val="1"/>
      <w:marLeft w:val="0"/>
      <w:marRight w:val="0"/>
      <w:marTop w:val="0"/>
      <w:marBottom w:val="0"/>
      <w:divBdr>
        <w:top w:val="none" w:sz="0" w:space="0" w:color="auto"/>
        <w:left w:val="none" w:sz="0" w:space="0" w:color="auto"/>
        <w:bottom w:val="none" w:sz="0" w:space="0" w:color="auto"/>
        <w:right w:val="none" w:sz="0" w:space="0" w:color="auto"/>
      </w:divBdr>
    </w:div>
    <w:div w:id="803809261">
      <w:bodyDiv w:val="1"/>
      <w:marLeft w:val="0"/>
      <w:marRight w:val="0"/>
      <w:marTop w:val="0"/>
      <w:marBottom w:val="0"/>
      <w:divBdr>
        <w:top w:val="none" w:sz="0" w:space="0" w:color="auto"/>
        <w:left w:val="none" w:sz="0" w:space="0" w:color="auto"/>
        <w:bottom w:val="none" w:sz="0" w:space="0" w:color="auto"/>
        <w:right w:val="none" w:sz="0" w:space="0" w:color="auto"/>
      </w:divBdr>
    </w:div>
    <w:div w:id="1130900318">
      <w:bodyDiv w:val="1"/>
      <w:marLeft w:val="0"/>
      <w:marRight w:val="0"/>
      <w:marTop w:val="0"/>
      <w:marBottom w:val="0"/>
      <w:divBdr>
        <w:top w:val="none" w:sz="0" w:space="0" w:color="auto"/>
        <w:left w:val="none" w:sz="0" w:space="0" w:color="auto"/>
        <w:bottom w:val="none" w:sz="0" w:space="0" w:color="auto"/>
        <w:right w:val="none" w:sz="0" w:space="0" w:color="auto"/>
      </w:divBdr>
    </w:div>
    <w:div w:id="1504470881">
      <w:bodyDiv w:val="1"/>
      <w:marLeft w:val="0"/>
      <w:marRight w:val="0"/>
      <w:marTop w:val="0"/>
      <w:marBottom w:val="0"/>
      <w:divBdr>
        <w:top w:val="none" w:sz="0" w:space="0" w:color="auto"/>
        <w:left w:val="none" w:sz="0" w:space="0" w:color="auto"/>
        <w:bottom w:val="none" w:sz="0" w:space="0" w:color="auto"/>
        <w:right w:val="none" w:sz="0" w:space="0" w:color="auto"/>
      </w:divBdr>
    </w:div>
    <w:div w:id="1573007073">
      <w:bodyDiv w:val="1"/>
      <w:marLeft w:val="0"/>
      <w:marRight w:val="0"/>
      <w:marTop w:val="0"/>
      <w:marBottom w:val="0"/>
      <w:divBdr>
        <w:top w:val="none" w:sz="0" w:space="0" w:color="auto"/>
        <w:left w:val="none" w:sz="0" w:space="0" w:color="auto"/>
        <w:bottom w:val="none" w:sz="0" w:space="0" w:color="auto"/>
        <w:right w:val="none" w:sz="0" w:space="0" w:color="auto"/>
      </w:divBdr>
    </w:div>
    <w:div w:id="1732850055">
      <w:bodyDiv w:val="1"/>
      <w:marLeft w:val="0"/>
      <w:marRight w:val="0"/>
      <w:marTop w:val="0"/>
      <w:marBottom w:val="0"/>
      <w:divBdr>
        <w:top w:val="none" w:sz="0" w:space="0" w:color="auto"/>
        <w:left w:val="none" w:sz="0" w:space="0" w:color="auto"/>
        <w:bottom w:val="none" w:sz="0" w:space="0" w:color="auto"/>
        <w:right w:val="none" w:sz="0" w:space="0" w:color="auto"/>
      </w:divBdr>
    </w:div>
    <w:div w:id="1869558947">
      <w:bodyDiv w:val="1"/>
      <w:marLeft w:val="0"/>
      <w:marRight w:val="0"/>
      <w:marTop w:val="0"/>
      <w:marBottom w:val="0"/>
      <w:divBdr>
        <w:top w:val="none" w:sz="0" w:space="0" w:color="auto"/>
        <w:left w:val="none" w:sz="0" w:space="0" w:color="auto"/>
        <w:bottom w:val="none" w:sz="0" w:space="0" w:color="auto"/>
        <w:right w:val="none" w:sz="0" w:space="0" w:color="auto"/>
      </w:divBdr>
    </w:div>
    <w:div w:id="1895198302">
      <w:bodyDiv w:val="1"/>
      <w:marLeft w:val="0"/>
      <w:marRight w:val="0"/>
      <w:marTop w:val="0"/>
      <w:marBottom w:val="0"/>
      <w:divBdr>
        <w:top w:val="none" w:sz="0" w:space="0" w:color="auto"/>
        <w:left w:val="none" w:sz="0" w:space="0" w:color="auto"/>
        <w:bottom w:val="none" w:sz="0" w:space="0" w:color="auto"/>
        <w:right w:val="none" w:sz="0" w:space="0" w:color="auto"/>
      </w:divBdr>
    </w:div>
    <w:div w:id="2001423897">
      <w:bodyDiv w:val="1"/>
      <w:marLeft w:val="0"/>
      <w:marRight w:val="0"/>
      <w:marTop w:val="0"/>
      <w:marBottom w:val="0"/>
      <w:divBdr>
        <w:top w:val="none" w:sz="0" w:space="0" w:color="auto"/>
        <w:left w:val="none" w:sz="0" w:space="0" w:color="auto"/>
        <w:bottom w:val="none" w:sz="0" w:space="0" w:color="auto"/>
        <w:right w:val="none" w:sz="0" w:space="0" w:color="auto"/>
      </w:divBdr>
    </w:div>
    <w:div w:id="20659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FD06-7A7F-4851-9063-E903CB95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6215</Words>
  <Characters>35428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IT PROEKT</Company>
  <LinksUpToDate>false</LinksUpToDate>
  <CharactersWithSpaces>41560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dvyatkin</dc:creator>
  <cp:lastModifiedBy>Вяткин Дмитрий Анатольевич</cp:lastModifiedBy>
  <cp:revision>2</cp:revision>
  <cp:lastPrinted>2017-11-13T12:56:00Z</cp:lastPrinted>
  <dcterms:created xsi:type="dcterms:W3CDTF">2018-04-16T09:00:00Z</dcterms:created>
  <dcterms:modified xsi:type="dcterms:W3CDTF">2018-04-16T09:00:00Z</dcterms:modified>
</cp:coreProperties>
</file>